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4112"/>
        <w:gridCol w:w="6095"/>
      </w:tblGrid>
      <w:tr w:rsidR="00972A0C" w:rsidRPr="00972A0C" w:rsidTr="00F52A77">
        <w:trPr>
          <w:trHeight w:val="1418"/>
        </w:trPr>
        <w:tc>
          <w:tcPr>
            <w:tcW w:w="4112" w:type="dxa"/>
          </w:tcPr>
          <w:p w:rsidR="00F03DD5" w:rsidRPr="00972A0C" w:rsidRDefault="00F03DD5" w:rsidP="00A051EE">
            <w:pPr>
              <w:widowControl w:val="0"/>
              <w:spacing w:after="0" w:line="240" w:lineRule="auto"/>
              <w:jc w:val="center"/>
              <w:rPr>
                <w:rFonts w:cs="Times New Roman"/>
                <w:sz w:val="26"/>
              </w:rPr>
            </w:pPr>
            <w:r w:rsidRPr="00972A0C">
              <w:rPr>
                <w:rFonts w:cs="Times New Roman"/>
                <w:sz w:val="26"/>
              </w:rPr>
              <w:t>ỦY BAN NHÂN DÂN</w:t>
            </w:r>
          </w:p>
          <w:p w:rsidR="00F03DD5" w:rsidRPr="00972A0C" w:rsidRDefault="00F03DD5" w:rsidP="00A051EE">
            <w:pPr>
              <w:widowControl w:val="0"/>
              <w:spacing w:after="0" w:line="240" w:lineRule="auto"/>
              <w:jc w:val="center"/>
              <w:rPr>
                <w:rFonts w:cs="Times New Roman"/>
                <w:sz w:val="26"/>
              </w:rPr>
            </w:pPr>
            <w:r w:rsidRPr="00972A0C">
              <w:rPr>
                <w:rFonts w:cs="Times New Roman"/>
                <w:sz w:val="26"/>
              </w:rPr>
              <w:t>THÀNH PHỐ HỒ CHÍ MINH</w:t>
            </w:r>
          </w:p>
          <w:p w:rsidR="00F03DD5" w:rsidRPr="00972A0C" w:rsidRDefault="00F03DD5" w:rsidP="00A051EE">
            <w:pPr>
              <w:widowControl w:val="0"/>
              <w:spacing w:after="0" w:line="240" w:lineRule="auto"/>
              <w:jc w:val="center"/>
              <w:rPr>
                <w:rFonts w:cs="Times New Roman"/>
                <w:b/>
                <w:sz w:val="26"/>
              </w:rPr>
            </w:pPr>
            <w:r w:rsidRPr="00972A0C">
              <w:rPr>
                <w:rFonts w:cs="Times New Roman"/>
                <w:b/>
                <w:sz w:val="26"/>
              </w:rPr>
              <w:t>BAN CHỈ ĐẠO ĐỀ ÁN 06</w:t>
            </w:r>
          </w:p>
          <w:p w:rsidR="00F03DD5" w:rsidRPr="00972A0C" w:rsidRDefault="00F03DD5" w:rsidP="00A051EE">
            <w:pPr>
              <w:widowControl w:val="0"/>
              <w:spacing w:after="0" w:line="240" w:lineRule="auto"/>
              <w:jc w:val="center"/>
              <w:rPr>
                <w:rFonts w:cs="Times New Roman"/>
                <w:b/>
                <w:sz w:val="26"/>
              </w:rPr>
            </w:pPr>
            <w:r w:rsidRPr="00972A0C">
              <w:rPr>
                <w:rFonts w:cs="Times New Roman"/>
                <w:b/>
                <w:sz w:val="26"/>
              </w:rPr>
              <w:t>THÀNH PHỐ HỒ CHÍ MINH</w:t>
            </w:r>
          </w:p>
          <w:p w:rsidR="00F03DD5" w:rsidRPr="00972A0C" w:rsidRDefault="00F03DD5" w:rsidP="007C3238">
            <w:pPr>
              <w:widowControl w:val="0"/>
              <w:spacing w:after="0"/>
              <w:jc w:val="center"/>
              <w:rPr>
                <w:rFonts w:cs="Times New Roman"/>
                <w:sz w:val="26"/>
              </w:rPr>
            </w:pPr>
            <w:r w:rsidRPr="00972A0C">
              <w:rPr>
                <w:rFonts w:cs="Times New Roman"/>
                <w:noProof/>
              </w:rPr>
              <mc:AlternateContent>
                <mc:Choice Requires="wps">
                  <w:drawing>
                    <wp:anchor distT="0" distB="0" distL="114300" distR="114300" simplePos="0" relativeHeight="251659264" behindDoc="0" locked="0" layoutInCell="1" allowOverlap="1" wp14:anchorId="7BE1F1AE" wp14:editId="26018B23">
                      <wp:simplePos x="0" y="0"/>
                      <wp:positionH relativeFrom="column">
                        <wp:posOffset>823595</wp:posOffset>
                      </wp:positionH>
                      <wp:positionV relativeFrom="paragraph">
                        <wp:posOffset>19050</wp:posOffset>
                      </wp:positionV>
                      <wp:extent cx="8324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B4CA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5pt" to="13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ok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D+lOXz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"/>
                  </w:pict>
                </mc:Fallback>
              </mc:AlternateContent>
            </w:r>
          </w:p>
          <w:p w:rsidR="00F03DD5" w:rsidRPr="00972A0C" w:rsidRDefault="00F03DD5" w:rsidP="007C3238">
            <w:pPr>
              <w:widowControl w:val="0"/>
              <w:spacing w:after="0" w:line="240" w:lineRule="auto"/>
              <w:jc w:val="center"/>
              <w:rPr>
                <w:rFonts w:cs="Times New Roman"/>
                <w:sz w:val="28"/>
                <w:szCs w:val="28"/>
              </w:rPr>
            </w:pPr>
            <w:r w:rsidRPr="00972A0C">
              <w:rPr>
                <w:rFonts w:cs="Times New Roman"/>
                <w:sz w:val="26"/>
              </w:rPr>
              <w:t>Số:            /BC-BCĐ</w:t>
            </w:r>
          </w:p>
        </w:tc>
        <w:tc>
          <w:tcPr>
            <w:tcW w:w="6095" w:type="dxa"/>
          </w:tcPr>
          <w:p w:rsidR="00F03DD5" w:rsidRPr="00972A0C" w:rsidRDefault="00F03DD5" w:rsidP="007C3238">
            <w:pPr>
              <w:widowControl w:val="0"/>
              <w:spacing w:after="0"/>
              <w:jc w:val="center"/>
              <w:rPr>
                <w:rFonts w:cs="Times New Roman"/>
                <w:b/>
                <w:sz w:val="26"/>
                <w:szCs w:val="26"/>
              </w:rPr>
            </w:pPr>
            <w:r w:rsidRPr="00972A0C">
              <w:rPr>
                <w:rFonts w:cs="Times New Roman"/>
                <w:b/>
                <w:sz w:val="26"/>
                <w:szCs w:val="26"/>
              </w:rPr>
              <w:t>CỘNG HÒA XÃ HỘI CHỦ NGHĨA VIỆT NAM</w:t>
            </w:r>
          </w:p>
          <w:p w:rsidR="00F03DD5" w:rsidRPr="00972A0C" w:rsidRDefault="00F03DD5" w:rsidP="007C3238">
            <w:pPr>
              <w:widowControl w:val="0"/>
              <w:spacing w:after="0"/>
              <w:jc w:val="center"/>
              <w:rPr>
                <w:rFonts w:cs="Times New Roman"/>
                <w:b/>
                <w:sz w:val="28"/>
                <w:szCs w:val="28"/>
              </w:rPr>
            </w:pPr>
            <w:r w:rsidRPr="00972A0C">
              <w:rPr>
                <w:rFonts w:cs="Times New Roman"/>
                <w:b/>
                <w:sz w:val="28"/>
                <w:szCs w:val="28"/>
              </w:rPr>
              <w:t>Độc lập - Tự do - Hạnh phúc</w:t>
            </w:r>
          </w:p>
          <w:p w:rsidR="00F03DD5" w:rsidRPr="00972A0C" w:rsidRDefault="00F03DD5" w:rsidP="007C3238">
            <w:pPr>
              <w:widowControl w:val="0"/>
              <w:spacing w:after="0"/>
              <w:rPr>
                <w:rFonts w:cs="Times New Roman"/>
                <w:sz w:val="4"/>
              </w:rPr>
            </w:pPr>
          </w:p>
          <w:p w:rsidR="00F03DD5" w:rsidRPr="00972A0C" w:rsidRDefault="00F03DD5" w:rsidP="007C3238">
            <w:pPr>
              <w:widowControl w:val="0"/>
              <w:spacing w:after="0"/>
              <w:jc w:val="center"/>
              <w:rPr>
                <w:rFonts w:cs="Times New Roman"/>
                <w:sz w:val="4"/>
              </w:rPr>
            </w:pPr>
            <w:r w:rsidRPr="00972A0C">
              <w:rPr>
                <w:rFonts w:cs="Times New Roman"/>
                <w:noProof/>
                <w:sz w:val="4"/>
              </w:rPr>
              <mc:AlternateContent>
                <mc:Choice Requires="wps">
                  <w:drawing>
                    <wp:anchor distT="0" distB="0" distL="114300" distR="114300" simplePos="0" relativeHeight="251660288" behindDoc="0" locked="0" layoutInCell="1" allowOverlap="1" wp14:anchorId="0B2A1DA0" wp14:editId="69BF30D4">
                      <wp:simplePos x="0" y="0"/>
                      <wp:positionH relativeFrom="column">
                        <wp:posOffset>791210</wp:posOffset>
                      </wp:positionH>
                      <wp:positionV relativeFrom="paragraph">
                        <wp:posOffset>-1270</wp:posOffset>
                      </wp:positionV>
                      <wp:extent cx="21336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C6F4F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pt" to="23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"/>
                  </w:pict>
                </mc:Fallback>
              </mc:AlternateContent>
            </w:r>
          </w:p>
          <w:p w:rsidR="00F03DD5" w:rsidRPr="00972A0C" w:rsidRDefault="00F03DD5" w:rsidP="007C3238">
            <w:pPr>
              <w:widowControl w:val="0"/>
              <w:spacing w:after="0"/>
              <w:jc w:val="center"/>
              <w:rPr>
                <w:rFonts w:cs="Times New Roman"/>
                <w:sz w:val="4"/>
              </w:rPr>
            </w:pPr>
          </w:p>
          <w:p w:rsidR="00F03DD5" w:rsidRPr="00972A0C" w:rsidRDefault="00F03DD5" w:rsidP="007C3238">
            <w:pPr>
              <w:widowControl w:val="0"/>
              <w:spacing w:after="0"/>
              <w:jc w:val="center"/>
              <w:rPr>
                <w:rFonts w:cs="Times New Roman"/>
                <w:sz w:val="4"/>
              </w:rPr>
            </w:pPr>
          </w:p>
          <w:p w:rsidR="00F03DD5" w:rsidRPr="00972A0C" w:rsidRDefault="00F03DD5" w:rsidP="007C3238">
            <w:pPr>
              <w:widowControl w:val="0"/>
              <w:spacing w:after="0"/>
              <w:jc w:val="center"/>
              <w:rPr>
                <w:rFonts w:cs="Times New Roman"/>
                <w:sz w:val="4"/>
              </w:rPr>
            </w:pPr>
          </w:p>
          <w:p w:rsidR="00F03DD5" w:rsidRPr="00972A0C" w:rsidRDefault="00F03DD5" w:rsidP="007C3238">
            <w:pPr>
              <w:widowControl w:val="0"/>
              <w:spacing w:after="0"/>
              <w:jc w:val="center"/>
              <w:rPr>
                <w:rFonts w:cs="Times New Roman"/>
                <w:sz w:val="4"/>
              </w:rPr>
            </w:pPr>
          </w:p>
          <w:p w:rsidR="00F03DD5" w:rsidRPr="00972A0C" w:rsidRDefault="00F03DD5" w:rsidP="007C3238">
            <w:pPr>
              <w:widowControl w:val="0"/>
              <w:spacing w:after="0" w:line="240" w:lineRule="auto"/>
              <w:jc w:val="center"/>
              <w:rPr>
                <w:rFonts w:cs="Times New Roman"/>
                <w:i/>
                <w:sz w:val="26"/>
              </w:rPr>
            </w:pPr>
            <w:r w:rsidRPr="00972A0C">
              <w:rPr>
                <w:rFonts w:cs="Times New Roman"/>
                <w:i/>
                <w:sz w:val="26"/>
              </w:rPr>
              <w:t xml:space="preserve">     </w:t>
            </w:r>
          </w:p>
          <w:p w:rsidR="00F03DD5" w:rsidRPr="00972A0C" w:rsidRDefault="00F03DD5" w:rsidP="009D7B01">
            <w:pPr>
              <w:widowControl w:val="0"/>
              <w:spacing w:after="0" w:line="240" w:lineRule="auto"/>
              <w:jc w:val="center"/>
              <w:rPr>
                <w:rFonts w:cs="Times New Roman"/>
                <w:sz w:val="28"/>
                <w:szCs w:val="28"/>
              </w:rPr>
            </w:pPr>
            <w:r w:rsidRPr="00972A0C">
              <w:rPr>
                <w:rFonts w:cs="Times New Roman"/>
                <w:i/>
                <w:sz w:val="26"/>
              </w:rPr>
              <w:t xml:space="preserve">Thành phố Hồ Chí Minh, ngày    tháng </w:t>
            </w:r>
            <w:r w:rsidR="009D7B01" w:rsidRPr="00972A0C">
              <w:rPr>
                <w:rFonts w:cs="Times New Roman"/>
                <w:i/>
                <w:sz w:val="26"/>
              </w:rPr>
              <w:t>6</w:t>
            </w:r>
            <w:r w:rsidRPr="00972A0C">
              <w:rPr>
                <w:rFonts w:cs="Times New Roman"/>
                <w:i/>
                <w:sz w:val="26"/>
              </w:rPr>
              <w:t xml:space="preserve"> năm 202</w:t>
            </w:r>
            <w:r w:rsidR="009D7B01" w:rsidRPr="00972A0C">
              <w:rPr>
                <w:rFonts w:cs="Times New Roman"/>
                <w:i/>
                <w:sz w:val="26"/>
              </w:rPr>
              <w:t>3</w:t>
            </w:r>
          </w:p>
        </w:tc>
      </w:tr>
    </w:tbl>
    <w:p w:rsidR="006B4ED7" w:rsidRPr="00972A0C" w:rsidRDefault="006B4ED7" w:rsidP="00972A0C">
      <w:pPr>
        <w:widowControl w:val="0"/>
        <w:spacing w:before="120" w:after="120" w:line="240" w:lineRule="auto"/>
        <w:rPr>
          <w:rFonts w:cs="Times New Roman"/>
        </w:rPr>
      </w:pPr>
    </w:p>
    <w:p w:rsidR="00F03DD5" w:rsidRPr="00972A0C" w:rsidRDefault="00F03DD5" w:rsidP="00972A0C">
      <w:pPr>
        <w:widowControl w:val="0"/>
        <w:spacing w:before="120" w:after="120" w:line="240" w:lineRule="auto"/>
        <w:jc w:val="center"/>
        <w:rPr>
          <w:rFonts w:eastAsia="Calibri" w:cs="Times New Roman"/>
          <w:b/>
          <w:sz w:val="28"/>
          <w:szCs w:val="28"/>
        </w:rPr>
      </w:pPr>
      <w:r w:rsidRPr="00972A0C">
        <w:rPr>
          <w:rFonts w:eastAsia="Calibri" w:cs="Times New Roman"/>
          <w:b/>
          <w:sz w:val="28"/>
          <w:szCs w:val="28"/>
        </w:rPr>
        <w:t xml:space="preserve">BÁO CÁO </w:t>
      </w:r>
    </w:p>
    <w:p w:rsidR="009D7B01" w:rsidRPr="00972A0C" w:rsidRDefault="009D7B01" w:rsidP="00A46855">
      <w:pPr>
        <w:spacing w:after="0" w:line="240" w:lineRule="auto"/>
        <w:jc w:val="center"/>
        <w:rPr>
          <w:rFonts w:eastAsia="Times New Roman" w:cs="Times New Roman"/>
          <w:b/>
          <w:sz w:val="28"/>
          <w:szCs w:val="28"/>
          <w:lang w:eastAsia="x-none"/>
        </w:rPr>
      </w:pPr>
      <w:r w:rsidRPr="00972A0C">
        <w:rPr>
          <w:rFonts w:eastAsia="Times New Roman" w:cs="Times New Roman"/>
          <w:b/>
          <w:sz w:val="28"/>
          <w:szCs w:val="28"/>
          <w:lang w:eastAsia="x-none"/>
        </w:rPr>
        <w:t>Sơ kết 06 tháng đầu năm 2023 về k</w:t>
      </w:r>
      <w:r w:rsidRPr="00972A0C">
        <w:rPr>
          <w:rFonts w:eastAsia="Times New Roman" w:cs="Times New Roman"/>
          <w:b/>
          <w:sz w:val="28"/>
          <w:szCs w:val="28"/>
          <w:lang w:val="x-none" w:eastAsia="x-none"/>
        </w:rPr>
        <w:t>ết quả thực hiện Đề án phát triển</w:t>
      </w:r>
    </w:p>
    <w:p w:rsidR="009D7B01" w:rsidRPr="00972A0C" w:rsidRDefault="009D7B01" w:rsidP="00A46855">
      <w:pPr>
        <w:spacing w:after="0" w:line="240" w:lineRule="auto"/>
        <w:jc w:val="center"/>
        <w:rPr>
          <w:rFonts w:eastAsia="Times New Roman" w:cs="Times New Roman"/>
          <w:b/>
          <w:sz w:val="28"/>
          <w:szCs w:val="28"/>
          <w:lang w:eastAsia="x-none"/>
        </w:rPr>
      </w:pPr>
      <w:r w:rsidRPr="00972A0C">
        <w:rPr>
          <w:rFonts w:eastAsia="Times New Roman" w:cs="Times New Roman"/>
          <w:b/>
          <w:sz w:val="28"/>
          <w:szCs w:val="28"/>
          <w:lang w:val="x-none" w:eastAsia="x-none"/>
        </w:rPr>
        <w:t xml:space="preserve"> ứng dụng dữ liệu dân cư,</w:t>
      </w:r>
      <w:r w:rsidRPr="00972A0C">
        <w:rPr>
          <w:rFonts w:eastAsia="Times New Roman" w:cs="Times New Roman"/>
          <w:b/>
          <w:sz w:val="28"/>
          <w:szCs w:val="28"/>
          <w:lang w:eastAsia="x-none"/>
        </w:rPr>
        <w:t xml:space="preserve"> </w:t>
      </w:r>
      <w:r w:rsidRPr="00972A0C">
        <w:rPr>
          <w:rFonts w:eastAsia="Times New Roman" w:cs="Times New Roman"/>
          <w:b/>
          <w:sz w:val="28"/>
          <w:szCs w:val="28"/>
          <w:lang w:val="x-none" w:eastAsia="x-none"/>
        </w:rPr>
        <w:t>định danh</w:t>
      </w:r>
      <w:r w:rsidRPr="00972A0C">
        <w:rPr>
          <w:rFonts w:eastAsia="Times New Roman" w:cs="Times New Roman"/>
          <w:b/>
          <w:sz w:val="28"/>
          <w:szCs w:val="28"/>
          <w:lang w:eastAsia="x-none"/>
        </w:rPr>
        <w:t xml:space="preserve"> </w:t>
      </w:r>
      <w:r w:rsidRPr="00972A0C">
        <w:rPr>
          <w:rFonts w:eastAsia="Times New Roman" w:cs="Times New Roman"/>
          <w:b/>
          <w:sz w:val="28"/>
          <w:szCs w:val="28"/>
          <w:lang w:val="x-none" w:eastAsia="x-none"/>
        </w:rPr>
        <w:t>và</w:t>
      </w:r>
      <w:r w:rsidRPr="00972A0C">
        <w:rPr>
          <w:rFonts w:eastAsia="Times New Roman" w:cs="Times New Roman"/>
          <w:b/>
          <w:sz w:val="28"/>
          <w:szCs w:val="28"/>
          <w:lang w:eastAsia="x-none"/>
        </w:rPr>
        <w:t xml:space="preserve"> </w:t>
      </w:r>
      <w:r w:rsidRPr="00972A0C">
        <w:rPr>
          <w:rFonts w:eastAsia="Times New Roman" w:cs="Times New Roman"/>
          <w:b/>
          <w:sz w:val="28"/>
          <w:szCs w:val="28"/>
          <w:lang w:val="x-none" w:eastAsia="x-none"/>
        </w:rPr>
        <w:t>xác thực điện tử phục vụ</w:t>
      </w:r>
    </w:p>
    <w:p w:rsidR="009D7B01" w:rsidRPr="00972A0C" w:rsidRDefault="009D7B01" w:rsidP="00A46855">
      <w:pPr>
        <w:spacing w:after="0" w:line="240" w:lineRule="auto"/>
        <w:jc w:val="center"/>
        <w:rPr>
          <w:rFonts w:eastAsia="Times New Roman" w:cs="Times New Roman"/>
          <w:b/>
          <w:sz w:val="28"/>
          <w:szCs w:val="28"/>
          <w:lang w:eastAsia="x-none"/>
        </w:rPr>
      </w:pPr>
      <w:r w:rsidRPr="00972A0C">
        <w:rPr>
          <w:rFonts w:eastAsia="Times New Roman" w:cs="Times New Roman"/>
          <w:b/>
          <w:sz w:val="28"/>
          <w:szCs w:val="28"/>
          <w:lang w:val="x-none" w:eastAsia="x-none"/>
        </w:rPr>
        <w:t>chuyển đổi số quốc gia giai đoạn</w:t>
      </w:r>
      <w:r w:rsidRPr="00972A0C">
        <w:rPr>
          <w:rFonts w:eastAsia="Times New Roman" w:cs="Times New Roman"/>
          <w:b/>
          <w:sz w:val="28"/>
          <w:szCs w:val="28"/>
          <w:lang w:eastAsia="x-none"/>
        </w:rPr>
        <w:t xml:space="preserve"> </w:t>
      </w:r>
      <w:r w:rsidRPr="00972A0C">
        <w:rPr>
          <w:rFonts w:eastAsia="Times New Roman" w:cs="Times New Roman"/>
          <w:b/>
          <w:sz w:val="28"/>
          <w:szCs w:val="28"/>
          <w:lang w:val="x-none" w:eastAsia="x-none"/>
        </w:rPr>
        <w:t>2022 - 2025, tầm nhìn đến năm 2030</w:t>
      </w:r>
    </w:p>
    <w:p w:rsidR="009D7B01" w:rsidRPr="00972A0C" w:rsidRDefault="009D7B01" w:rsidP="00A46855">
      <w:pPr>
        <w:spacing w:after="0" w:line="240" w:lineRule="auto"/>
        <w:jc w:val="center"/>
        <w:rPr>
          <w:rFonts w:eastAsia="Times New Roman" w:cs="Times New Roman"/>
          <w:b/>
          <w:sz w:val="28"/>
          <w:szCs w:val="28"/>
          <w:lang w:eastAsia="x-none"/>
        </w:rPr>
      </w:pPr>
      <w:r w:rsidRPr="00972A0C">
        <w:rPr>
          <w:rFonts w:eastAsia="Times New Roman" w:cs="Times New Roman"/>
          <w:b/>
          <w:sz w:val="28"/>
          <w:szCs w:val="28"/>
          <w:lang w:val="x-none" w:eastAsia="x-none"/>
        </w:rPr>
        <w:t>trên địa bàn</w:t>
      </w:r>
      <w:r w:rsidRPr="00972A0C">
        <w:rPr>
          <w:rFonts w:eastAsia="Times New Roman" w:cs="Times New Roman"/>
          <w:b/>
          <w:sz w:val="28"/>
          <w:szCs w:val="28"/>
          <w:lang w:eastAsia="x-none"/>
        </w:rPr>
        <w:t xml:space="preserve"> </w:t>
      </w:r>
      <w:r w:rsidRPr="00972A0C">
        <w:rPr>
          <w:rFonts w:eastAsia="Times New Roman" w:cs="Times New Roman"/>
          <w:b/>
          <w:sz w:val="28"/>
          <w:szCs w:val="28"/>
          <w:lang w:val="x-none" w:eastAsia="x-none"/>
        </w:rPr>
        <w:t xml:space="preserve">Thành phố </w:t>
      </w:r>
      <w:r w:rsidRPr="00972A0C">
        <w:rPr>
          <w:rFonts w:eastAsia="Times New Roman" w:cs="Times New Roman"/>
          <w:b/>
          <w:sz w:val="28"/>
          <w:szCs w:val="28"/>
          <w:lang w:eastAsia="x-none"/>
        </w:rPr>
        <w:t>Hồ Chí Minh</w:t>
      </w:r>
    </w:p>
    <w:p w:rsidR="00F03DD5" w:rsidRPr="00972A0C" w:rsidRDefault="00F03DD5" w:rsidP="00972A0C">
      <w:pPr>
        <w:widowControl w:val="0"/>
        <w:spacing w:before="120" w:after="120" w:line="240" w:lineRule="auto"/>
        <w:jc w:val="center"/>
        <w:rPr>
          <w:rFonts w:eastAsia="Calibri" w:cs="Times New Roman"/>
          <w:b/>
          <w:sz w:val="28"/>
          <w:szCs w:val="28"/>
        </w:rPr>
      </w:pPr>
      <w:r w:rsidRPr="00972A0C">
        <w:rPr>
          <w:rFonts w:eastAsia="Calibri" w:cs="Times New Roman"/>
          <w:noProof/>
        </w:rPr>
        <mc:AlternateContent>
          <mc:Choice Requires="wps">
            <w:drawing>
              <wp:anchor distT="4294967295" distB="4294967295" distL="114300" distR="114300" simplePos="0" relativeHeight="251662336" behindDoc="0" locked="0" layoutInCell="1" allowOverlap="1" wp14:anchorId="7DEBBC5F" wp14:editId="57A68B8F">
                <wp:simplePos x="0" y="0"/>
                <wp:positionH relativeFrom="column">
                  <wp:posOffset>2063115</wp:posOffset>
                </wp:positionH>
                <wp:positionV relativeFrom="paragraph">
                  <wp:posOffset>43551</wp:posOffset>
                </wp:positionV>
                <wp:extent cx="1658347"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8347"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E1CC7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3.45pt" to="29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" strokecolor="windowText" strokeweight=".5pt">
                <v:stroke joinstyle="miter"/>
                <o:lock v:ext="edit" shapetype="f"/>
              </v:line>
            </w:pict>
          </mc:Fallback>
        </mc:AlternateContent>
      </w:r>
    </w:p>
    <w:p w:rsidR="008D5905" w:rsidRPr="00972A0C" w:rsidRDefault="008D5905" w:rsidP="00C75845">
      <w:pPr>
        <w:spacing w:before="120" w:after="120" w:line="240" w:lineRule="auto"/>
        <w:ind w:firstLine="709"/>
        <w:jc w:val="both"/>
        <w:rPr>
          <w:rFonts w:eastAsia="Times New Roman" w:cs="Times New Roman"/>
          <w:bCs/>
          <w:sz w:val="28"/>
          <w:szCs w:val="28"/>
          <w:lang w:eastAsia="x-none"/>
        </w:rPr>
      </w:pPr>
      <w:r w:rsidRPr="00972A0C">
        <w:rPr>
          <w:rFonts w:eastAsia="Times New Roman" w:cs="Times New Roman"/>
          <w:bCs/>
          <w:sz w:val="28"/>
          <w:szCs w:val="28"/>
          <w:lang w:eastAsia="x-none"/>
        </w:rPr>
        <w:t>Căn cứ</w:t>
      </w:r>
      <w:r w:rsidRPr="00972A0C">
        <w:rPr>
          <w:rFonts w:eastAsia="Times New Roman" w:cs="Times New Roman"/>
          <w:bCs/>
          <w:sz w:val="28"/>
          <w:szCs w:val="28"/>
          <w:lang w:val="x-none" w:eastAsia="x-none"/>
        </w:rPr>
        <w:t xml:space="preserve"> Quyết định số 06/QĐ-TTg ngày 06 tháng 01 năm 2022 của Thủ tướng Chính phủ phê duyệt </w:t>
      </w:r>
      <w:r w:rsidRPr="00972A0C">
        <w:rPr>
          <w:rFonts w:eastAsia="Times New Roman" w:cs="Times New Roman"/>
          <w:bCs/>
          <w:i/>
          <w:sz w:val="28"/>
          <w:szCs w:val="28"/>
          <w:lang w:eastAsia="x-none"/>
        </w:rPr>
        <w:t>“</w:t>
      </w:r>
      <w:r w:rsidRPr="00972A0C">
        <w:rPr>
          <w:rFonts w:eastAsia="Times New Roman" w:cs="Times New Roman"/>
          <w:bCs/>
          <w:i/>
          <w:sz w:val="28"/>
          <w:szCs w:val="28"/>
          <w:lang w:val="x-none" w:eastAsia="x-none"/>
        </w:rPr>
        <w:t>Đề án phát triển ứng dụng dữ liệu dân cư, định danh và xác thực điện tử phục vụ chuyển đổi số quốc gia giai đoạn 2022 - 2025, tầm nhìn đến năm 2030</w:t>
      </w:r>
      <w:r w:rsidRPr="00972A0C">
        <w:rPr>
          <w:rFonts w:eastAsia="Times New Roman" w:cs="Times New Roman"/>
          <w:bCs/>
          <w:i/>
          <w:sz w:val="28"/>
          <w:szCs w:val="28"/>
          <w:lang w:eastAsia="x-none"/>
        </w:rPr>
        <w:t>”</w:t>
      </w:r>
      <w:r w:rsidRPr="00972A0C">
        <w:rPr>
          <w:rFonts w:eastAsia="Times New Roman" w:cs="Times New Roman"/>
          <w:bCs/>
          <w:sz w:val="28"/>
          <w:szCs w:val="28"/>
          <w:lang w:val="x-none" w:eastAsia="x-none"/>
        </w:rPr>
        <w:t xml:space="preserve"> </w:t>
      </w:r>
      <w:r w:rsidRPr="00972A0C">
        <w:rPr>
          <w:rFonts w:eastAsia="Times New Roman" w:cs="Times New Roman"/>
          <w:bCs/>
          <w:i/>
          <w:sz w:val="28"/>
          <w:szCs w:val="28"/>
          <w:lang w:val="x-none" w:eastAsia="x-none"/>
        </w:rPr>
        <w:t>(gọi tắt là Đề án 06)</w:t>
      </w:r>
      <w:r w:rsidRPr="00972A0C">
        <w:rPr>
          <w:rFonts w:eastAsia="Times New Roman" w:cs="Times New Roman"/>
          <w:bCs/>
          <w:sz w:val="28"/>
          <w:szCs w:val="28"/>
          <w:lang w:eastAsia="x-none"/>
        </w:rPr>
        <w:t>;</w:t>
      </w:r>
    </w:p>
    <w:p w:rsidR="00C75091" w:rsidRPr="00972A0C" w:rsidRDefault="00C75091" w:rsidP="00C75845">
      <w:pPr>
        <w:spacing w:before="120" w:after="120" w:line="240" w:lineRule="auto"/>
        <w:ind w:firstLine="709"/>
        <w:jc w:val="both"/>
        <w:rPr>
          <w:rFonts w:cs="Times New Roman"/>
          <w:sz w:val="28"/>
          <w:szCs w:val="28"/>
        </w:rPr>
      </w:pPr>
      <w:r w:rsidRPr="00972A0C">
        <w:rPr>
          <w:rFonts w:cs="Times New Roman"/>
          <w:sz w:val="28"/>
          <w:szCs w:val="28"/>
        </w:rPr>
        <w:t>Căn cứ Thông báo số 16/TB-VPCP ngày 28 tháng 01 năm 2023 của Văn phòng Chính phủ về thông báo Kết luận Hội nghị sơ kết 01 năm triển khai Đề án 06 và tổng kết hoạt động của Ủy ban Quốc gia về chuyển đổi số năm 2022;</w:t>
      </w:r>
    </w:p>
    <w:p w:rsidR="008D5905" w:rsidRPr="00972A0C" w:rsidRDefault="008D5905" w:rsidP="00C75845">
      <w:pPr>
        <w:spacing w:before="120" w:after="120" w:line="240" w:lineRule="auto"/>
        <w:ind w:firstLine="709"/>
        <w:jc w:val="both"/>
        <w:rPr>
          <w:rFonts w:eastAsia="Times New Roman" w:cs="Times New Roman"/>
          <w:bCs/>
          <w:spacing w:val="-4"/>
          <w:sz w:val="28"/>
          <w:szCs w:val="28"/>
          <w:lang w:eastAsia="x-none"/>
        </w:rPr>
      </w:pPr>
      <w:r w:rsidRPr="00972A0C">
        <w:rPr>
          <w:rFonts w:eastAsia="Times New Roman" w:cs="Times New Roman"/>
          <w:bCs/>
          <w:spacing w:val="-4"/>
          <w:sz w:val="28"/>
          <w:szCs w:val="28"/>
          <w:lang w:eastAsia="x-none"/>
        </w:rPr>
        <w:t>Căn cứ Kế hoạch số 908/KH-</w:t>
      </w:r>
      <w:r w:rsidR="00673A72">
        <w:rPr>
          <w:rFonts w:eastAsia="Times New Roman" w:cs="Times New Roman"/>
          <w:bCs/>
          <w:spacing w:val="-4"/>
          <w:sz w:val="28"/>
          <w:szCs w:val="28"/>
          <w:lang w:eastAsia="x-none"/>
        </w:rPr>
        <w:t xml:space="preserve">UBND </w:t>
      </w:r>
      <w:r w:rsidRPr="00972A0C">
        <w:rPr>
          <w:rFonts w:eastAsia="Times New Roman" w:cs="Times New Roman"/>
          <w:bCs/>
          <w:spacing w:val="-4"/>
          <w:sz w:val="28"/>
          <w:szCs w:val="28"/>
          <w:lang w:eastAsia="x-none"/>
        </w:rPr>
        <w:t xml:space="preserve"> ngày 14 tháng 3 năm 2023 của </w:t>
      </w:r>
      <w:r w:rsidR="00673A72">
        <w:rPr>
          <w:rFonts w:eastAsia="Times New Roman" w:cs="Times New Roman"/>
          <w:bCs/>
          <w:spacing w:val="-4"/>
          <w:sz w:val="28"/>
          <w:szCs w:val="28"/>
          <w:lang w:eastAsia="x-none"/>
        </w:rPr>
        <w:t xml:space="preserve">UBND </w:t>
      </w:r>
      <w:r w:rsidRPr="00972A0C">
        <w:rPr>
          <w:rFonts w:eastAsia="Times New Roman" w:cs="Times New Roman"/>
          <w:bCs/>
          <w:spacing w:val="-4"/>
          <w:sz w:val="28"/>
          <w:szCs w:val="28"/>
          <w:lang w:eastAsia="x-none"/>
        </w:rPr>
        <w:t xml:space="preserve">Thành phố về triển khai </w:t>
      </w:r>
      <w:r w:rsidRPr="00972A0C">
        <w:rPr>
          <w:rFonts w:eastAsia="Times New Roman" w:cs="Times New Roman"/>
          <w:bCs/>
          <w:i/>
          <w:spacing w:val="-4"/>
          <w:sz w:val="28"/>
          <w:szCs w:val="28"/>
          <w:lang w:eastAsia="x-none"/>
        </w:rPr>
        <w:t>“</w:t>
      </w:r>
      <w:r w:rsidRPr="00972A0C">
        <w:rPr>
          <w:rFonts w:eastAsia="Times New Roman" w:cs="Times New Roman"/>
          <w:bCs/>
          <w:i/>
          <w:spacing w:val="-4"/>
          <w:sz w:val="28"/>
          <w:szCs w:val="28"/>
          <w:lang w:val="x-none" w:eastAsia="x-none"/>
        </w:rPr>
        <w:t>Đề án phát triển ứng dụng dữ liệu dân cư, định danh và xác thực điện tử phục vụ chuyển đổi số quốc gia giai đoạn 2022 - 2025, tầm nhìn đến năm 2030</w:t>
      </w:r>
      <w:r w:rsidRPr="00972A0C">
        <w:rPr>
          <w:rFonts w:eastAsia="Times New Roman" w:cs="Times New Roman"/>
          <w:bCs/>
          <w:i/>
          <w:spacing w:val="-4"/>
          <w:sz w:val="28"/>
          <w:szCs w:val="28"/>
          <w:lang w:eastAsia="x-none"/>
        </w:rPr>
        <w:t xml:space="preserve"> trên địa bàn Thành phố Hồ Chí Minh năm 2023”</w:t>
      </w:r>
      <w:r w:rsidRPr="00972A0C">
        <w:rPr>
          <w:rFonts w:eastAsia="Times New Roman" w:cs="Times New Roman"/>
          <w:bCs/>
          <w:spacing w:val="-4"/>
          <w:sz w:val="28"/>
          <w:szCs w:val="28"/>
          <w:lang w:eastAsia="x-none"/>
        </w:rPr>
        <w:t>.</w:t>
      </w:r>
    </w:p>
    <w:p w:rsidR="008D5905" w:rsidRPr="00972A0C" w:rsidRDefault="008D5905" w:rsidP="00C75845">
      <w:pPr>
        <w:spacing w:before="120" w:after="120" w:line="240" w:lineRule="auto"/>
        <w:ind w:firstLine="709"/>
        <w:jc w:val="both"/>
        <w:rPr>
          <w:rFonts w:eastAsia="Times New Roman" w:cs="Times New Roman"/>
          <w:bCs/>
          <w:sz w:val="28"/>
          <w:szCs w:val="28"/>
          <w:lang w:val="x-none" w:eastAsia="x-none"/>
        </w:rPr>
      </w:pPr>
      <w:r w:rsidRPr="00972A0C">
        <w:rPr>
          <w:rFonts w:eastAsia="Times New Roman" w:cs="Times New Roman"/>
          <w:bCs/>
          <w:sz w:val="28"/>
          <w:szCs w:val="28"/>
          <w:lang w:val="x-none" w:eastAsia="x-none"/>
        </w:rPr>
        <w:t xml:space="preserve">Ban Chỉ đạo thực hiện Đề án 06 Thành phố </w:t>
      </w:r>
      <w:r w:rsidRPr="00972A0C">
        <w:rPr>
          <w:rFonts w:eastAsia="Times New Roman" w:cs="Times New Roman"/>
          <w:bCs/>
          <w:sz w:val="28"/>
          <w:szCs w:val="28"/>
          <w:lang w:eastAsia="x-none"/>
        </w:rPr>
        <w:t xml:space="preserve">báo cáo sơ kết 06 tháng đầu năm 2023 về triển khai thực hiện Đề án 06 trên địa bàn </w:t>
      </w:r>
      <w:r w:rsidRPr="00972A0C">
        <w:rPr>
          <w:rFonts w:eastAsia="Times New Roman" w:cs="Times New Roman"/>
          <w:bCs/>
          <w:sz w:val="28"/>
          <w:szCs w:val="28"/>
          <w:lang w:val="x-none" w:eastAsia="x-none"/>
        </w:rPr>
        <w:t>Thành phố Hồ Chí Minh</w:t>
      </w:r>
      <w:r w:rsidRPr="00972A0C">
        <w:rPr>
          <w:rFonts w:eastAsia="Times New Roman" w:cs="Times New Roman"/>
          <w:bCs/>
          <w:sz w:val="28"/>
          <w:szCs w:val="28"/>
          <w:lang w:eastAsia="x-none"/>
        </w:rPr>
        <w:t xml:space="preserve"> </w:t>
      </w:r>
      <w:r w:rsidRPr="00972A0C">
        <w:rPr>
          <w:rFonts w:eastAsia="Times New Roman" w:cs="Times New Roman"/>
          <w:bCs/>
          <w:sz w:val="28"/>
          <w:szCs w:val="28"/>
          <w:lang w:val="x-none" w:eastAsia="x-none"/>
        </w:rPr>
        <w:t>như sau:</w:t>
      </w:r>
    </w:p>
    <w:p w:rsidR="00F03DD5" w:rsidRPr="00972A0C" w:rsidRDefault="00F03DD5" w:rsidP="00C75845">
      <w:pPr>
        <w:widowControl w:val="0"/>
        <w:spacing w:before="120" w:after="120" w:line="240" w:lineRule="auto"/>
        <w:ind w:firstLine="709"/>
        <w:jc w:val="both"/>
        <w:rPr>
          <w:rFonts w:eastAsia="Calibri" w:cs="Times New Roman"/>
          <w:b/>
          <w:bCs/>
          <w:spacing w:val="-10"/>
          <w:sz w:val="28"/>
          <w:szCs w:val="28"/>
          <w:lang w:val="vi-VN"/>
        </w:rPr>
      </w:pPr>
      <w:r w:rsidRPr="00972A0C">
        <w:rPr>
          <w:rFonts w:eastAsia="Calibri" w:cs="Times New Roman"/>
          <w:b/>
          <w:bCs/>
          <w:spacing w:val="-10"/>
          <w:sz w:val="28"/>
          <w:szCs w:val="28"/>
          <w:lang w:val="pt-BR"/>
        </w:rPr>
        <w:t xml:space="preserve">I. </w:t>
      </w:r>
      <w:r w:rsidRPr="00972A0C">
        <w:rPr>
          <w:rFonts w:eastAsia="Calibri" w:cs="Times New Roman"/>
          <w:b/>
          <w:bCs/>
          <w:spacing w:val="-10"/>
          <w:sz w:val="28"/>
          <w:szCs w:val="28"/>
          <w:lang w:val="vi-VN"/>
        </w:rPr>
        <w:t>KHÁI QUÁT</w:t>
      </w:r>
      <w:r w:rsidRPr="00972A0C">
        <w:rPr>
          <w:rFonts w:eastAsia="Calibri" w:cs="Times New Roman"/>
          <w:b/>
          <w:bCs/>
          <w:spacing w:val="-10"/>
          <w:sz w:val="28"/>
          <w:szCs w:val="28"/>
          <w:lang w:val="pt-BR"/>
        </w:rPr>
        <w:t xml:space="preserve"> </w:t>
      </w:r>
      <w:r w:rsidR="00FB452D" w:rsidRPr="00972A0C">
        <w:rPr>
          <w:rFonts w:eastAsia="Calibri" w:cs="Times New Roman"/>
          <w:b/>
          <w:bCs/>
          <w:spacing w:val="-10"/>
          <w:sz w:val="28"/>
          <w:szCs w:val="28"/>
          <w:lang w:val="pt-BR"/>
        </w:rPr>
        <w:t xml:space="preserve">VỀ </w:t>
      </w:r>
      <w:r w:rsidRPr="00972A0C">
        <w:rPr>
          <w:rFonts w:eastAsia="Calibri" w:cs="Times New Roman"/>
          <w:b/>
          <w:bCs/>
          <w:spacing w:val="-10"/>
          <w:sz w:val="28"/>
          <w:szCs w:val="28"/>
          <w:lang w:val="pt-BR"/>
        </w:rPr>
        <w:t>TÌNH HÌNH</w:t>
      </w:r>
      <w:r w:rsidRPr="00972A0C">
        <w:rPr>
          <w:rFonts w:eastAsia="Calibri" w:cs="Times New Roman"/>
          <w:b/>
          <w:bCs/>
          <w:spacing w:val="-10"/>
          <w:sz w:val="28"/>
          <w:szCs w:val="28"/>
          <w:lang w:val="vi-VN"/>
        </w:rPr>
        <w:t xml:space="preserve"> VÀ KẾT QUẢ TRIỂN KHAI ĐỀ ÁN 06</w:t>
      </w:r>
    </w:p>
    <w:p w:rsidR="00F03DD5" w:rsidRPr="00972A0C" w:rsidRDefault="00B54FA8" w:rsidP="00C75845">
      <w:pPr>
        <w:widowControl w:val="0"/>
        <w:spacing w:before="120" w:after="120" w:line="240" w:lineRule="auto"/>
        <w:ind w:firstLine="709"/>
        <w:jc w:val="both"/>
        <w:rPr>
          <w:rFonts w:eastAsia="Calibri" w:cs="Times New Roman"/>
          <w:bCs/>
          <w:sz w:val="28"/>
          <w:szCs w:val="28"/>
        </w:rPr>
      </w:pPr>
      <w:r w:rsidRPr="00972A0C">
        <w:rPr>
          <w:rFonts w:eastAsia="Calibri" w:cs="Times New Roman"/>
          <w:b/>
          <w:bCs/>
          <w:sz w:val="28"/>
          <w:szCs w:val="28"/>
        </w:rPr>
        <w:t xml:space="preserve">1. </w:t>
      </w:r>
      <w:r w:rsidR="0088416F" w:rsidRPr="00972A0C">
        <w:rPr>
          <w:rFonts w:eastAsia="Calibri" w:cs="Times New Roman"/>
          <w:bCs/>
          <w:sz w:val="28"/>
          <w:szCs w:val="28"/>
        </w:rPr>
        <w:t>Là trung tâm kinh tế, văn hóa, chính trị của cả nước, Thành phố H</w:t>
      </w:r>
      <w:r w:rsidR="00045EEB">
        <w:rPr>
          <w:rFonts w:eastAsia="Calibri" w:cs="Times New Roman"/>
          <w:bCs/>
          <w:sz w:val="28"/>
          <w:szCs w:val="28"/>
        </w:rPr>
        <w:t>ồ</w:t>
      </w:r>
      <w:r w:rsidR="0088416F" w:rsidRPr="00972A0C">
        <w:rPr>
          <w:rFonts w:eastAsia="Calibri" w:cs="Times New Roman"/>
          <w:bCs/>
          <w:sz w:val="28"/>
          <w:szCs w:val="28"/>
        </w:rPr>
        <w:t xml:space="preserve"> Chí Minh là một đơn vị có dân cư đông, cơ cấu đa dạng, phong phú với hơn 11 triệu nhân khẩu đang thực tế cư trú, do vậy</w:t>
      </w:r>
      <w:r w:rsidR="00445BCB" w:rsidRPr="00972A0C">
        <w:rPr>
          <w:rFonts w:eastAsia="Calibri" w:cs="Times New Roman"/>
          <w:sz w:val="28"/>
          <w:szCs w:val="28"/>
          <w:lang w:val="pt-BR"/>
        </w:rPr>
        <w:t xml:space="preserve"> khi triển khai thực hiện Đề án 06/CP, </w:t>
      </w:r>
      <w:r w:rsidR="00771285" w:rsidRPr="00972A0C">
        <w:rPr>
          <w:rFonts w:eastAsia="Calibri" w:cs="Times New Roman"/>
          <w:sz w:val="28"/>
          <w:szCs w:val="28"/>
          <w:lang w:val="pt-BR"/>
        </w:rPr>
        <w:t xml:space="preserve">Ban Chỉ đạo </w:t>
      </w:r>
      <w:r w:rsidR="00C75091" w:rsidRPr="00972A0C">
        <w:rPr>
          <w:rFonts w:eastAsia="Calibri" w:cs="Times New Roman"/>
          <w:sz w:val="28"/>
          <w:szCs w:val="28"/>
          <w:lang w:val="pt-BR"/>
        </w:rPr>
        <w:t>Đề án</w:t>
      </w:r>
      <w:r w:rsidR="00771285" w:rsidRPr="00972A0C">
        <w:rPr>
          <w:rFonts w:eastAsia="Calibri" w:cs="Times New Roman"/>
          <w:sz w:val="28"/>
          <w:szCs w:val="28"/>
          <w:lang w:val="pt-BR"/>
        </w:rPr>
        <w:t xml:space="preserve"> 06 Thành phố</w:t>
      </w:r>
      <w:r w:rsidR="00F03DD5" w:rsidRPr="00972A0C">
        <w:rPr>
          <w:rFonts w:eastAsia="Calibri" w:cs="Times New Roman"/>
          <w:sz w:val="28"/>
          <w:szCs w:val="28"/>
          <w:lang w:val="pt-BR"/>
        </w:rPr>
        <w:t xml:space="preserve"> đã</w:t>
      </w:r>
      <w:r w:rsidR="00445BCB" w:rsidRPr="00972A0C">
        <w:rPr>
          <w:rFonts w:eastAsia="Calibri" w:cs="Times New Roman"/>
          <w:sz w:val="28"/>
          <w:szCs w:val="28"/>
          <w:lang w:val="pt-BR"/>
        </w:rPr>
        <w:t xml:space="preserve"> xác định đây là cơ sở để phục vụ chuyển đổi số Thành phố, xây dựng thành phố thông minh, </w:t>
      </w:r>
      <w:r w:rsidR="0088416F" w:rsidRPr="00972A0C">
        <w:rPr>
          <w:rFonts w:eastAsia="Calibri" w:cs="Times New Roman"/>
          <w:sz w:val="28"/>
          <w:szCs w:val="28"/>
          <w:lang w:val="pt-BR"/>
        </w:rPr>
        <w:t>từ</w:t>
      </w:r>
      <w:r w:rsidR="00445BCB" w:rsidRPr="00972A0C">
        <w:rPr>
          <w:rFonts w:eastAsia="Calibri" w:cs="Times New Roman"/>
          <w:sz w:val="28"/>
          <w:szCs w:val="28"/>
          <w:lang w:val="pt-BR"/>
        </w:rPr>
        <w:t xml:space="preserve"> đó đã quyết liệt</w:t>
      </w:r>
      <w:r w:rsidR="00F03DD5" w:rsidRPr="00972A0C">
        <w:rPr>
          <w:rFonts w:eastAsia="Calibri" w:cs="Times New Roman"/>
          <w:sz w:val="28"/>
          <w:szCs w:val="28"/>
          <w:lang w:val="pt-BR"/>
        </w:rPr>
        <w:t xml:space="preserve"> chỉ đạo, triển khai thực hiện các nhiệm vụ trọng tâm </w:t>
      </w:r>
      <w:r w:rsidR="00771285" w:rsidRPr="00972A0C">
        <w:rPr>
          <w:rFonts w:eastAsia="Calibri" w:cs="Times New Roman"/>
          <w:sz w:val="28"/>
          <w:szCs w:val="28"/>
          <w:lang w:val="pt-BR"/>
        </w:rPr>
        <w:t xml:space="preserve">trên địa bàn Thành phố </w:t>
      </w:r>
      <w:r w:rsidR="00F03DD5" w:rsidRPr="00972A0C">
        <w:rPr>
          <w:rFonts w:eastAsia="Calibri" w:cs="Times New Roman"/>
          <w:sz w:val="28"/>
          <w:szCs w:val="28"/>
          <w:lang w:val="pt-BR"/>
        </w:rPr>
        <w:t xml:space="preserve">như: </w:t>
      </w:r>
      <w:r w:rsidR="00F03DD5" w:rsidRPr="00972A0C">
        <w:rPr>
          <w:rFonts w:eastAsia="Calibri" w:cs="Times New Roman"/>
          <w:sz w:val="28"/>
          <w:szCs w:val="28"/>
          <w:shd w:val="clear" w:color="auto" w:fill="FFFFFF"/>
          <w:lang w:eastAsia="vi-VN"/>
        </w:rPr>
        <w:t>Rà soát nâng cấp, hoàn thiện cơ sở hạ tầng công nghệ thông tin và hạ tầng Cổng dịch vụ công và hệ thống Một cửa điện tử đáp ứng theo quy định; rà soát việc cung cấp dịch vụ điều chỉnh, nâng cấp, bổ sung các chức năng kỹ thuật đảm bảo an toàn thông tin Cổng dịch vụ công Thành phố; nâng cấp hoàn thiệ</w:t>
      </w:r>
      <w:r w:rsidR="008D5905" w:rsidRPr="00972A0C">
        <w:rPr>
          <w:rFonts w:eastAsia="Calibri" w:cs="Times New Roman"/>
          <w:sz w:val="28"/>
          <w:szCs w:val="28"/>
          <w:shd w:val="clear" w:color="auto" w:fill="FFFFFF"/>
          <w:lang w:eastAsia="vi-VN"/>
        </w:rPr>
        <w:t>n H</w:t>
      </w:r>
      <w:r w:rsidR="00F03DD5" w:rsidRPr="00972A0C">
        <w:rPr>
          <w:rFonts w:eastAsia="Calibri" w:cs="Times New Roman"/>
          <w:sz w:val="28"/>
          <w:szCs w:val="28"/>
          <w:shd w:val="clear" w:color="auto" w:fill="FFFFFF"/>
          <w:lang w:eastAsia="vi-VN"/>
        </w:rPr>
        <w:t xml:space="preserve">ệ thống thông tin giải quyết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w:t>
      </w:r>
      <w:r w:rsidR="008D5905" w:rsidRPr="00972A0C">
        <w:rPr>
          <w:rFonts w:eastAsia="Calibri" w:cs="Times New Roman"/>
          <w:sz w:val="28"/>
          <w:szCs w:val="28"/>
          <w:shd w:val="clear" w:color="auto" w:fill="FFFFFF"/>
          <w:lang w:eastAsia="vi-VN"/>
        </w:rPr>
        <w:t>Thành phố</w:t>
      </w:r>
      <w:r w:rsidR="00F03DD5" w:rsidRPr="00972A0C">
        <w:rPr>
          <w:rFonts w:eastAsia="Calibri" w:cs="Times New Roman"/>
          <w:sz w:val="28"/>
          <w:szCs w:val="28"/>
          <w:shd w:val="clear" w:color="auto" w:fill="FFFFFF"/>
          <w:lang w:eastAsia="vi-VN"/>
        </w:rPr>
        <w:t xml:space="preserve"> và tích hợp, cung cấp các dịch vụ công trực tuyến trên Cổng Dịch vụ công quốc gia. Hoà</w:t>
      </w:r>
      <w:r w:rsidR="00F03DD5" w:rsidRPr="00972A0C">
        <w:rPr>
          <w:rFonts w:eastAsia="Calibri" w:cs="Times New Roman"/>
          <w:sz w:val="28"/>
          <w:szCs w:val="28"/>
          <w:shd w:val="clear" w:color="auto" w:fill="FFFFFF"/>
          <w:lang w:val="vi-VN" w:eastAsia="vi-VN"/>
        </w:rPr>
        <w:t>n thành</w:t>
      </w:r>
      <w:r w:rsidR="00F03DD5" w:rsidRPr="00972A0C">
        <w:rPr>
          <w:rFonts w:eastAsia="Calibri" w:cs="Times New Roman"/>
          <w:sz w:val="28"/>
          <w:szCs w:val="28"/>
          <w:shd w:val="clear" w:color="auto" w:fill="FFFFFF"/>
          <w:lang w:eastAsia="vi-VN"/>
        </w:rPr>
        <w:t xml:space="preserve"> việc kết nối, tích hợp, chia sẻ </w:t>
      </w:r>
      <w:r w:rsidR="00D44AC1" w:rsidRPr="00972A0C">
        <w:rPr>
          <w:rFonts w:eastAsia="Calibri" w:cs="Times New Roman"/>
          <w:sz w:val="28"/>
          <w:szCs w:val="28"/>
        </w:rPr>
        <w:t>Cơ sở dữ liệu quốc gia về dân cư</w:t>
      </w:r>
      <w:r w:rsidR="00F03DD5" w:rsidRPr="00972A0C">
        <w:rPr>
          <w:rFonts w:eastAsia="Calibri" w:cs="Times New Roman"/>
          <w:sz w:val="28"/>
          <w:szCs w:val="28"/>
          <w:shd w:val="clear" w:color="auto" w:fill="FFFFFF"/>
          <w:lang w:eastAsia="vi-VN"/>
        </w:rPr>
        <w:t xml:space="preserve"> với </w:t>
      </w:r>
      <w:r w:rsidR="008D5905" w:rsidRPr="00972A0C">
        <w:rPr>
          <w:rFonts w:eastAsia="Calibri" w:cs="Times New Roman"/>
          <w:sz w:val="28"/>
          <w:szCs w:val="28"/>
          <w:shd w:val="clear" w:color="auto" w:fill="FFFFFF"/>
          <w:lang w:eastAsia="vi-VN"/>
        </w:rPr>
        <w:t>H</w:t>
      </w:r>
      <w:r w:rsidR="00F03DD5" w:rsidRPr="00972A0C">
        <w:rPr>
          <w:rFonts w:eastAsia="Calibri" w:cs="Times New Roman"/>
          <w:sz w:val="28"/>
          <w:szCs w:val="28"/>
          <w:shd w:val="clear" w:color="auto" w:fill="FFFFFF"/>
          <w:lang w:eastAsia="vi-VN"/>
        </w:rPr>
        <w:t xml:space="preserve">ệ thống thông tin Một cửa điện tử của Thành phố và </w:t>
      </w:r>
      <w:r w:rsidR="00445BCB" w:rsidRPr="00972A0C">
        <w:rPr>
          <w:rFonts w:eastAsia="Calibri" w:cs="Times New Roman"/>
          <w:sz w:val="28"/>
          <w:szCs w:val="28"/>
          <w:shd w:val="clear" w:color="auto" w:fill="FFFFFF"/>
          <w:lang w:eastAsia="vi-VN"/>
        </w:rPr>
        <w:t xml:space="preserve">làm sạch, </w:t>
      </w:r>
      <w:r w:rsidR="00F03DD5" w:rsidRPr="00972A0C">
        <w:rPr>
          <w:rFonts w:eastAsia="Calibri" w:cs="Times New Roman"/>
          <w:sz w:val="28"/>
          <w:szCs w:val="28"/>
          <w:shd w:val="clear" w:color="auto" w:fill="FFFFFF"/>
          <w:lang w:eastAsia="vi-VN"/>
        </w:rPr>
        <w:t xml:space="preserve">làm giàu </w:t>
      </w:r>
      <w:r w:rsidR="00D44AC1" w:rsidRPr="00972A0C">
        <w:rPr>
          <w:rFonts w:eastAsia="Calibri" w:cs="Times New Roman"/>
          <w:sz w:val="28"/>
          <w:szCs w:val="28"/>
        </w:rPr>
        <w:t>Cơ sở dữ liệu quốc gia về dân cư</w:t>
      </w:r>
      <w:r w:rsidR="00D44AC1" w:rsidRPr="00972A0C">
        <w:rPr>
          <w:rFonts w:eastAsia="Calibri" w:cs="Times New Roman"/>
          <w:sz w:val="28"/>
          <w:szCs w:val="28"/>
          <w:shd w:val="clear" w:color="auto" w:fill="FFFFFF"/>
          <w:lang w:eastAsia="vi-VN"/>
        </w:rPr>
        <w:t xml:space="preserve"> </w:t>
      </w:r>
      <w:r w:rsidR="00F03DD5" w:rsidRPr="00972A0C">
        <w:rPr>
          <w:rFonts w:eastAsia="Calibri" w:cs="Times New Roman"/>
          <w:sz w:val="28"/>
          <w:szCs w:val="28"/>
          <w:shd w:val="clear" w:color="auto" w:fill="FFFFFF"/>
          <w:lang w:eastAsia="vi-VN"/>
        </w:rPr>
        <w:t xml:space="preserve">phục vụ công tác </w:t>
      </w:r>
      <w:r w:rsidR="00F03DD5" w:rsidRPr="00972A0C">
        <w:rPr>
          <w:rFonts w:eastAsia="Calibri" w:cs="Times New Roman"/>
          <w:sz w:val="28"/>
          <w:szCs w:val="28"/>
          <w:shd w:val="clear" w:color="auto" w:fill="FFFFFF"/>
          <w:lang w:eastAsia="vi-VN"/>
        </w:rPr>
        <w:lastRenderedPageBreak/>
        <w:t xml:space="preserve">chỉ đạo, điều hành. </w:t>
      </w:r>
      <w:r w:rsidR="00F03DD5" w:rsidRPr="00972A0C">
        <w:rPr>
          <w:rFonts w:eastAsia="Calibri" w:cs="Times New Roman"/>
          <w:bCs/>
          <w:sz w:val="28"/>
          <w:szCs w:val="28"/>
        </w:rPr>
        <w:t xml:space="preserve">Thực hiện kết nối </w:t>
      </w:r>
      <w:r w:rsidR="00771285" w:rsidRPr="00972A0C">
        <w:rPr>
          <w:rFonts w:eastAsia="Calibri" w:cs="Times New Roman"/>
          <w:bCs/>
          <w:sz w:val="28"/>
          <w:szCs w:val="28"/>
        </w:rPr>
        <w:t xml:space="preserve">Hệ thống thông tin giải quyết </w:t>
      </w:r>
      <w:r w:rsidR="00832B74">
        <w:rPr>
          <w:rFonts w:eastAsia="Calibri" w:cs="Times New Roman"/>
          <w:bCs/>
          <w:sz w:val="28"/>
          <w:szCs w:val="28"/>
        </w:rPr>
        <w:t>TTHC</w:t>
      </w:r>
      <w:r w:rsidR="00F03DD5" w:rsidRPr="00972A0C">
        <w:rPr>
          <w:rFonts w:eastAsia="Calibri" w:cs="Times New Roman"/>
          <w:bCs/>
          <w:sz w:val="28"/>
          <w:szCs w:val="28"/>
        </w:rPr>
        <w:t xml:space="preserve"> Thành phố với các hệ thống thông tin chuyên ngành của các Bộ, ngành theo mô hình, hướng dẫn, tái cấu trúc quy trình </w:t>
      </w:r>
      <w:r w:rsidR="00832B74">
        <w:rPr>
          <w:rFonts w:eastAsia="Calibri" w:cs="Times New Roman"/>
          <w:bCs/>
          <w:sz w:val="28"/>
          <w:szCs w:val="28"/>
        </w:rPr>
        <w:t>TTHC</w:t>
      </w:r>
      <w:r w:rsidR="00F03DD5" w:rsidRPr="00972A0C">
        <w:rPr>
          <w:rFonts w:eastAsia="Calibri" w:cs="Times New Roman"/>
          <w:bCs/>
          <w:sz w:val="28"/>
          <w:szCs w:val="28"/>
        </w:rPr>
        <w:t xml:space="preserve"> khai thác </w:t>
      </w:r>
      <w:r w:rsidR="00D44AC1" w:rsidRPr="00972A0C">
        <w:rPr>
          <w:rFonts w:eastAsia="Calibri" w:cs="Times New Roman"/>
          <w:sz w:val="28"/>
          <w:szCs w:val="28"/>
        </w:rPr>
        <w:t>Cơ sở dữ liệu quốc gia về dân cư</w:t>
      </w:r>
      <w:r w:rsidR="00D44AC1" w:rsidRPr="00972A0C">
        <w:rPr>
          <w:rFonts w:eastAsia="Calibri" w:cs="Times New Roman"/>
          <w:sz w:val="28"/>
          <w:szCs w:val="28"/>
          <w:shd w:val="clear" w:color="auto" w:fill="FFFFFF"/>
          <w:lang w:eastAsia="vi-VN"/>
        </w:rPr>
        <w:t xml:space="preserve"> </w:t>
      </w:r>
      <w:r w:rsidR="00F03DD5" w:rsidRPr="00972A0C">
        <w:rPr>
          <w:rFonts w:eastAsia="Calibri" w:cs="Times New Roman"/>
          <w:bCs/>
          <w:sz w:val="28"/>
          <w:szCs w:val="28"/>
        </w:rPr>
        <w:t xml:space="preserve">để đơn giản hóa </w:t>
      </w:r>
      <w:r w:rsidR="00832B74">
        <w:rPr>
          <w:rFonts w:eastAsia="Calibri" w:cs="Times New Roman"/>
          <w:bCs/>
          <w:sz w:val="28"/>
          <w:szCs w:val="28"/>
        </w:rPr>
        <w:t>TTHC</w:t>
      </w:r>
      <w:r w:rsidR="00F03DD5" w:rsidRPr="00972A0C">
        <w:rPr>
          <w:rFonts w:eastAsia="Calibri" w:cs="Times New Roman"/>
          <w:bCs/>
          <w:sz w:val="28"/>
          <w:szCs w:val="28"/>
        </w:rPr>
        <w:t xml:space="preserve">, giảm giấy tờ, thành phần hồ sơ cho người dân khi thực hiện </w:t>
      </w:r>
      <w:r w:rsidR="00832B74">
        <w:rPr>
          <w:rFonts w:eastAsia="Calibri" w:cs="Times New Roman"/>
          <w:bCs/>
          <w:sz w:val="28"/>
          <w:szCs w:val="28"/>
        </w:rPr>
        <w:t>TTHC</w:t>
      </w:r>
      <w:r w:rsidR="00F03DD5" w:rsidRPr="00972A0C">
        <w:rPr>
          <w:rFonts w:eastAsia="Calibri" w:cs="Times New Roman"/>
          <w:bCs/>
          <w:sz w:val="28"/>
          <w:szCs w:val="28"/>
        </w:rPr>
        <w:t xml:space="preserve"> trên Cổng dịch vụ công của Thành phố kịp thời, đúng tiến độ.</w:t>
      </w:r>
    </w:p>
    <w:p w:rsidR="00F03DD5" w:rsidRPr="00972A0C" w:rsidRDefault="00B54FA8" w:rsidP="00C75845">
      <w:pPr>
        <w:widowControl w:val="0"/>
        <w:spacing w:before="120" w:after="120" w:line="240" w:lineRule="auto"/>
        <w:ind w:firstLine="709"/>
        <w:jc w:val="both"/>
        <w:rPr>
          <w:rFonts w:eastAsia="Calibri" w:cs="Times New Roman"/>
          <w:sz w:val="28"/>
          <w:szCs w:val="28"/>
          <w:shd w:val="clear" w:color="auto" w:fill="FFFFFF"/>
          <w:lang w:val="vi-VN" w:eastAsia="vi-VN"/>
        </w:rPr>
      </w:pPr>
      <w:r w:rsidRPr="00972A0C">
        <w:rPr>
          <w:rFonts w:eastAsia="Calibri" w:cs="Times New Roman"/>
          <w:b/>
          <w:sz w:val="28"/>
          <w:szCs w:val="28"/>
          <w:shd w:val="clear" w:color="auto" w:fill="FFFFFF"/>
          <w:lang w:eastAsia="vi-VN"/>
        </w:rPr>
        <w:t xml:space="preserve">2. </w:t>
      </w:r>
      <w:r w:rsidR="00F03DD5" w:rsidRPr="00972A0C">
        <w:rPr>
          <w:rFonts w:eastAsia="Calibri" w:cs="Times New Roman"/>
          <w:sz w:val="28"/>
          <w:szCs w:val="28"/>
          <w:shd w:val="clear" w:color="auto" w:fill="FFFFFF"/>
          <w:lang w:val="vi-VN" w:eastAsia="vi-VN"/>
        </w:rPr>
        <w:t>Tiến hành c</w:t>
      </w:r>
      <w:r w:rsidR="00F03DD5" w:rsidRPr="00972A0C">
        <w:rPr>
          <w:rFonts w:eastAsia="Calibri" w:cs="Times New Roman"/>
          <w:sz w:val="28"/>
          <w:szCs w:val="28"/>
          <w:shd w:val="clear" w:color="auto" w:fill="FFFFFF"/>
          <w:lang w:eastAsia="vi-VN"/>
        </w:rPr>
        <w:t xml:space="preserve">ập nhật, chuẩn hóa danh mục tài liệu, hồ sơ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trên cơ sở dữ liệu quốc gia về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theo hướng dẫn của Văn phòng Chính phủ; rà soát, tái cấu trúc quy trình, điện tử hóa mẫu đơn, tờ khai, kết quả giải quyết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Thực hiện việc đổi mới cơ chế một cửa, một cửa liên thông trong giải quyết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và số hóa hồ sơ, kết quả giải quyết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trong tiếp nhận, giải quyết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Tổ chức thực hiện các Nghị quyết của Chính phủ về đơn giản hóa </w:t>
      </w:r>
      <w:r w:rsidR="00832B74">
        <w:rPr>
          <w:rFonts w:eastAsia="Calibri" w:cs="Times New Roman"/>
          <w:sz w:val="28"/>
          <w:szCs w:val="28"/>
          <w:shd w:val="clear" w:color="auto" w:fill="FFFFFF"/>
          <w:lang w:eastAsia="vi-VN"/>
        </w:rPr>
        <w:t>TTHC</w:t>
      </w:r>
      <w:r w:rsidR="00F03DD5" w:rsidRPr="00972A0C">
        <w:rPr>
          <w:rFonts w:eastAsia="Calibri" w:cs="Times New Roman"/>
          <w:sz w:val="28"/>
          <w:szCs w:val="28"/>
          <w:shd w:val="clear" w:color="auto" w:fill="FFFFFF"/>
          <w:lang w:eastAsia="vi-VN"/>
        </w:rPr>
        <w:t xml:space="preserve">, giấy tờ công dân liên quan đến quản lý dân cư thuộc phạm vi chức năng của </w:t>
      </w:r>
      <w:r w:rsidR="000A092E" w:rsidRPr="00972A0C">
        <w:rPr>
          <w:rFonts w:eastAsia="Calibri" w:cs="Times New Roman"/>
          <w:sz w:val="28"/>
          <w:szCs w:val="28"/>
          <w:shd w:val="clear" w:color="auto" w:fill="FFFFFF"/>
          <w:lang w:eastAsia="vi-VN"/>
        </w:rPr>
        <w:t>thành phố</w:t>
      </w:r>
      <w:r w:rsidR="00F03DD5" w:rsidRPr="00972A0C">
        <w:rPr>
          <w:rFonts w:eastAsia="Calibri" w:cs="Times New Roman"/>
          <w:sz w:val="28"/>
          <w:szCs w:val="28"/>
          <w:shd w:val="clear" w:color="auto" w:fill="FFFFFF"/>
          <w:lang w:eastAsia="vi-VN"/>
        </w:rPr>
        <w:t xml:space="preserve">. Bố trí nguồn nhân lực, cơ sở vật chất cho việc tổ chức thực hiện Đề án 06. Phối hợp chặt chẽ với Bộ Công an bảo đảm an ninh, an </w:t>
      </w:r>
      <w:r w:rsidR="008D5905" w:rsidRPr="00972A0C">
        <w:rPr>
          <w:rFonts w:eastAsia="Calibri" w:cs="Times New Roman"/>
          <w:sz w:val="28"/>
          <w:szCs w:val="28"/>
          <w:shd w:val="clear" w:color="auto" w:fill="FFFFFF"/>
          <w:lang w:eastAsia="vi-VN"/>
        </w:rPr>
        <w:t>toàn</w:t>
      </w:r>
      <w:r w:rsidR="00F03DD5" w:rsidRPr="00972A0C">
        <w:rPr>
          <w:rFonts w:eastAsia="Calibri" w:cs="Times New Roman"/>
          <w:sz w:val="28"/>
          <w:szCs w:val="28"/>
          <w:shd w:val="clear" w:color="auto" w:fill="FFFFFF"/>
          <w:lang w:eastAsia="vi-VN"/>
        </w:rPr>
        <w:t xml:space="preserve"> thông tin trong quá trình chuyển đổi số.</w:t>
      </w:r>
    </w:p>
    <w:p w:rsidR="00FE50E2" w:rsidRPr="00972A0C" w:rsidRDefault="00FE50E2" w:rsidP="00C75845">
      <w:pPr>
        <w:widowControl w:val="0"/>
        <w:tabs>
          <w:tab w:val="left" w:pos="1023"/>
        </w:tabs>
        <w:spacing w:before="120" w:after="120" w:line="240" w:lineRule="auto"/>
        <w:ind w:firstLine="709"/>
        <w:jc w:val="both"/>
        <w:rPr>
          <w:rFonts w:eastAsia="Times New Roman" w:cs="Times New Roman"/>
          <w:sz w:val="28"/>
          <w:szCs w:val="28"/>
          <w:lang w:val="vi-VN"/>
        </w:rPr>
      </w:pPr>
      <w:r w:rsidRPr="00972A0C">
        <w:rPr>
          <w:rFonts w:eastAsia="SimSun" w:cs="Times New Roman"/>
          <w:b/>
          <w:bCs/>
          <w:sz w:val="28"/>
          <w:szCs w:val="28"/>
          <w:lang w:eastAsia="vi-VN"/>
        </w:rPr>
        <w:t xml:space="preserve">3. </w:t>
      </w:r>
      <w:r w:rsidRPr="00972A0C">
        <w:rPr>
          <w:rFonts w:eastAsia="SimSun" w:cs="Times New Roman"/>
          <w:bCs/>
          <w:sz w:val="28"/>
          <w:szCs w:val="28"/>
          <w:lang w:eastAsia="vi-VN"/>
        </w:rPr>
        <w:t xml:space="preserve">Nhằm cải cách phương pháp làm việc rút ngắn thời gian hội họp, ngày 06/6/2023, Tổ Giúp việc đã có Thông báo số 2860/TB-TGV về việc phân công nhiệm vụ các Thành viên thuộc Tổ Giúp việc Ban chỉ đạo thực hiện Đề án 06 trên địa bàn Thành phố, theo đó đã </w:t>
      </w:r>
      <w:r w:rsidRPr="00972A0C">
        <w:rPr>
          <w:rFonts w:eastAsia="Times New Roman" w:cs="Times New Roman"/>
          <w:sz w:val="28"/>
          <w:szCs w:val="28"/>
          <w:lang w:val="vi-VN"/>
        </w:rPr>
        <w:t>thành lập 06 nhóm công tác, gồm</w:t>
      </w:r>
      <w:r w:rsidRPr="00972A0C">
        <w:rPr>
          <w:rFonts w:eastAsia="Times New Roman" w:cs="Times New Roman"/>
          <w:sz w:val="28"/>
          <w:szCs w:val="28"/>
        </w:rPr>
        <w:t>:</w:t>
      </w:r>
      <w:r w:rsidRPr="00972A0C">
        <w:rPr>
          <w:rFonts w:eastAsia="Times New Roman" w:cs="Times New Roman"/>
          <w:sz w:val="28"/>
          <w:szCs w:val="28"/>
          <w:lang w:val="vi-VN"/>
        </w:rPr>
        <w:t xml:space="preserve"> </w:t>
      </w:r>
      <w:r w:rsidRPr="00972A0C">
        <w:rPr>
          <w:rFonts w:eastAsia="Times New Roman" w:cs="Times New Roman"/>
          <w:sz w:val="28"/>
          <w:szCs w:val="28"/>
        </w:rPr>
        <w:t>N</w:t>
      </w:r>
      <w:r w:rsidRPr="00972A0C">
        <w:rPr>
          <w:rFonts w:eastAsia="Times New Roman" w:cs="Times New Roman"/>
          <w:sz w:val="28"/>
          <w:szCs w:val="28"/>
          <w:lang w:val="vi-VN"/>
        </w:rPr>
        <w:t>hóm (1)</w:t>
      </w:r>
      <w:r w:rsidRPr="00972A0C">
        <w:rPr>
          <w:rFonts w:eastAsia="Times New Roman" w:cs="Times New Roman"/>
          <w:sz w:val="28"/>
          <w:szCs w:val="28"/>
        </w:rPr>
        <w:t xml:space="preserve"> </w:t>
      </w:r>
      <w:r w:rsidRPr="00972A0C">
        <w:rPr>
          <w:rFonts w:eastAsia="Times New Roman" w:cs="Times New Roman"/>
          <w:sz w:val="28"/>
          <w:szCs w:val="28"/>
          <w:lang w:val="vi-VN"/>
        </w:rPr>
        <w:t>Nội dung, (2)</w:t>
      </w:r>
      <w:r w:rsidRPr="00972A0C">
        <w:rPr>
          <w:rFonts w:eastAsia="Times New Roman" w:cs="Times New Roman"/>
          <w:sz w:val="28"/>
          <w:szCs w:val="28"/>
        </w:rPr>
        <w:t xml:space="preserve"> </w:t>
      </w:r>
      <w:r w:rsidRPr="00972A0C">
        <w:rPr>
          <w:rFonts w:eastAsia="Times New Roman" w:cs="Times New Roman"/>
          <w:sz w:val="28"/>
          <w:szCs w:val="28"/>
          <w:lang w:val="vi-VN"/>
        </w:rPr>
        <w:t>Dịch vụ công; (3)</w:t>
      </w:r>
      <w:r w:rsidRPr="00972A0C">
        <w:rPr>
          <w:rFonts w:eastAsia="Times New Roman" w:cs="Times New Roman"/>
          <w:sz w:val="28"/>
          <w:szCs w:val="28"/>
        </w:rPr>
        <w:t xml:space="preserve"> </w:t>
      </w:r>
      <w:r w:rsidRPr="00972A0C">
        <w:rPr>
          <w:rFonts w:eastAsia="Times New Roman" w:cs="Times New Roman"/>
          <w:sz w:val="28"/>
          <w:szCs w:val="28"/>
          <w:lang w:val="vi-VN"/>
        </w:rPr>
        <w:t>Tuyên truyền, (4)</w:t>
      </w:r>
      <w:r w:rsidRPr="00972A0C">
        <w:rPr>
          <w:rFonts w:eastAsia="Times New Roman" w:cs="Times New Roman"/>
          <w:sz w:val="28"/>
          <w:szCs w:val="28"/>
        </w:rPr>
        <w:t xml:space="preserve"> </w:t>
      </w:r>
      <w:r w:rsidRPr="00972A0C">
        <w:rPr>
          <w:rFonts w:eastAsia="Times New Roman" w:cs="Times New Roman"/>
          <w:sz w:val="28"/>
          <w:szCs w:val="28"/>
          <w:lang w:val="vi-VN"/>
        </w:rPr>
        <w:t xml:space="preserve">Kỹ thuật – </w:t>
      </w:r>
      <w:r w:rsidRPr="00972A0C">
        <w:rPr>
          <w:rFonts w:eastAsia="Times New Roman" w:cs="Times New Roman"/>
          <w:sz w:val="28"/>
          <w:szCs w:val="28"/>
        </w:rPr>
        <w:t>Đ</w:t>
      </w:r>
      <w:r w:rsidRPr="00972A0C">
        <w:rPr>
          <w:rFonts w:eastAsia="Times New Roman" w:cs="Times New Roman"/>
          <w:sz w:val="28"/>
          <w:szCs w:val="28"/>
          <w:lang w:val="vi-VN"/>
        </w:rPr>
        <w:t>ường truyền – An ninh thông tin; (5)</w:t>
      </w:r>
      <w:r w:rsidRPr="00972A0C">
        <w:rPr>
          <w:rFonts w:eastAsia="Times New Roman" w:cs="Times New Roman"/>
          <w:sz w:val="28"/>
          <w:szCs w:val="28"/>
        </w:rPr>
        <w:t xml:space="preserve"> </w:t>
      </w:r>
      <w:r w:rsidRPr="00972A0C">
        <w:rPr>
          <w:rFonts w:eastAsia="Times New Roman" w:cs="Times New Roman"/>
          <w:sz w:val="28"/>
          <w:szCs w:val="28"/>
          <w:lang w:val="vi-VN"/>
        </w:rPr>
        <w:t>Hậu cần – Tài chính; (6)</w:t>
      </w:r>
      <w:r w:rsidRPr="00972A0C">
        <w:rPr>
          <w:rFonts w:eastAsia="Times New Roman" w:cs="Times New Roman"/>
          <w:sz w:val="28"/>
          <w:szCs w:val="28"/>
        </w:rPr>
        <w:t xml:space="preserve"> </w:t>
      </w:r>
      <w:r w:rsidRPr="00972A0C">
        <w:rPr>
          <w:rFonts w:eastAsia="Times New Roman" w:cs="Times New Roman"/>
          <w:sz w:val="28"/>
          <w:szCs w:val="28"/>
          <w:lang w:val="vi-VN"/>
        </w:rPr>
        <w:t>Nhân sự - Thi đua khen thưởng</w:t>
      </w:r>
      <w:r w:rsidRPr="00972A0C">
        <w:rPr>
          <w:rFonts w:eastAsia="Times New Roman" w:cs="Times New Roman"/>
          <w:sz w:val="28"/>
          <w:szCs w:val="28"/>
        </w:rPr>
        <w:t xml:space="preserve"> </w:t>
      </w:r>
      <w:r w:rsidRPr="00972A0C">
        <w:rPr>
          <w:rFonts w:eastAsia="SimSun" w:cs="Times New Roman"/>
          <w:bCs/>
          <w:sz w:val="28"/>
          <w:szCs w:val="28"/>
          <w:lang w:eastAsia="vi-VN"/>
        </w:rPr>
        <w:t>phát huy vai trò tham mưu, giúp việc của các đơn vị và thành viên thực hiện Đề án 06 Thành phố</w:t>
      </w:r>
      <w:r w:rsidRPr="00972A0C">
        <w:rPr>
          <w:rFonts w:eastAsia="Times New Roman" w:cs="Times New Roman"/>
          <w:sz w:val="28"/>
          <w:szCs w:val="28"/>
        </w:rPr>
        <w:t>. Thành viên tham gia là các sở, ngành,</w:t>
      </w:r>
      <w:r w:rsidRPr="00972A0C">
        <w:rPr>
          <w:rFonts w:eastAsia="Times New Roman" w:cs="Times New Roman"/>
          <w:sz w:val="28"/>
          <w:szCs w:val="28"/>
          <w:lang w:val="vi-VN"/>
        </w:rPr>
        <w:t xml:space="preserve"> trong đó phân công cụ thể trách nhiệm của từng thành viên và định kỳ 02 tuần họp 1 lần trước khi họp Tổ giúp việc để đánh giá kết quả thực hiện của các thành viên</w:t>
      </w:r>
      <w:r w:rsidRPr="00972A0C">
        <w:rPr>
          <w:rFonts w:eastAsia="Times New Roman" w:cs="Times New Roman"/>
          <w:sz w:val="28"/>
          <w:szCs w:val="28"/>
        </w:rPr>
        <w:t>; t</w:t>
      </w:r>
      <w:r w:rsidRPr="00972A0C">
        <w:rPr>
          <w:rFonts w:eastAsia="Times New Roman" w:cs="Times New Roman"/>
          <w:sz w:val="28"/>
          <w:szCs w:val="28"/>
          <w:lang w:val="vi-VN"/>
        </w:rPr>
        <w:t xml:space="preserve">hông qua các cuộc họp, này để </w:t>
      </w:r>
      <w:r w:rsidRPr="00972A0C">
        <w:rPr>
          <w:rFonts w:eastAsia="Times New Roman" w:cs="Times New Roman"/>
          <w:sz w:val="28"/>
          <w:szCs w:val="28"/>
        </w:rPr>
        <w:t>xác định rõ</w:t>
      </w:r>
      <w:r w:rsidRPr="00972A0C">
        <w:rPr>
          <w:rFonts w:eastAsia="Times New Roman" w:cs="Times New Roman"/>
          <w:sz w:val="28"/>
          <w:szCs w:val="28"/>
          <w:lang w:val="vi-VN"/>
        </w:rPr>
        <w:t xml:space="preserve"> những tồn tại, hạn chế và đề ra giải pháp thực hiện cụ thể đối với từng </w:t>
      </w:r>
      <w:r w:rsidRPr="00972A0C">
        <w:rPr>
          <w:rFonts w:eastAsia="Times New Roman" w:cs="Times New Roman"/>
          <w:sz w:val="28"/>
          <w:szCs w:val="28"/>
        </w:rPr>
        <w:t>s</w:t>
      </w:r>
      <w:r w:rsidRPr="00972A0C">
        <w:rPr>
          <w:rFonts w:eastAsia="Times New Roman" w:cs="Times New Roman"/>
          <w:sz w:val="28"/>
          <w:szCs w:val="28"/>
          <w:lang w:val="vi-VN"/>
        </w:rPr>
        <w:t xml:space="preserve">ở, ngành và đơn vị có liên quan. </w:t>
      </w:r>
    </w:p>
    <w:p w:rsidR="00A31A15" w:rsidRPr="003D67DD" w:rsidRDefault="00A31A15" w:rsidP="00C75845">
      <w:pPr>
        <w:widowControl w:val="0"/>
        <w:tabs>
          <w:tab w:val="left" w:pos="1023"/>
        </w:tabs>
        <w:spacing w:before="120" w:after="120" w:line="240" w:lineRule="auto"/>
        <w:ind w:firstLine="709"/>
        <w:jc w:val="both"/>
        <w:rPr>
          <w:rFonts w:eastAsia="Times New Roman" w:cs="Times New Roman"/>
          <w:sz w:val="28"/>
          <w:szCs w:val="28"/>
        </w:rPr>
      </w:pPr>
      <w:r w:rsidRPr="00972A0C">
        <w:rPr>
          <w:rFonts w:eastAsia="SimSun" w:cs="Times New Roman"/>
          <w:b/>
          <w:bCs/>
          <w:sz w:val="28"/>
          <w:szCs w:val="28"/>
          <w:lang w:eastAsia="vi-VN"/>
        </w:rPr>
        <w:t xml:space="preserve">4. </w:t>
      </w:r>
      <w:r w:rsidRPr="00972A0C">
        <w:rPr>
          <w:rFonts w:eastAsia="SimSun" w:cs="Times New Roman"/>
          <w:bCs/>
          <w:sz w:val="28"/>
          <w:szCs w:val="28"/>
          <w:lang w:eastAsia="vi-VN"/>
        </w:rPr>
        <w:t xml:space="preserve">Để nâng cao vai trò trách nhiệm trong công tác tham mưu </w:t>
      </w:r>
      <w:r w:rsidR="00673A72">
        <w:rPr>
          <w:rFonts w:eastAsia="SimSun" w:cs="Times New Roman"/>
          <w:bCs/>
          <w:sz w:val="28"/>
          <w:szCs w:val="28"/>
          <w:lang w:eastAsia="vi-VN"/>
        </w:rPr>
        <w:t xml:space="preserve">UBND </w:t>
      </w:r>
      <w:r w:rsidRPr="00972A0C">
        <w:rPr>
          <w:rFonts w:eastAsia="SimSun" w:cs="Times New Roman"/>
          <w:bCs/>
          <w:sz w:val="28"/>
          <w:szCs w:val="28"/>
          <w:lang w:eastAsia="vi-VN"/>
        </w:rPr>
        <w:t xml:space="preserve">Thành phố tổ chức thực hiện các nhiệm vụ Đề án 06, các sở, ngành đã thống nhất phương pháp, giải pháp thực hiện từng nhiệm vụ được giao; Cơ quan thường trực thường xuyên tập hợp tiến độ thực hiện Đề án 06 báo cáo đồng chí Trưởng Ban Chỉ đạo Đề án 06 Thành phố nhắc nhở phê bình đối với các đơn vị còn chậm tiến độ. Từ đó các sở, ngành đã chủ động xây dựng kế hoạch, có giải pháp phối hợp đồng bộ với Công an thành phố và các đơn vị có liên quan tổ chức thực hiện hoàn thành nhiều nhiệm vụ trọng tâm, gồm: </w:t>
      </w:r>
      <w:r w:rsidRPr="00972A0C">
        <w:rPr>
          <w:rFonts w:eastAsia="SimSun" w:cs="Times New Roman"/>
          <w:bCs/>
          <w:sz w:val="28"/>
          <w:szCs w:val="28"/>
          <w:lang w:val="vi-VN" w:eastAsia="vi-VN"/>
        </w:rPr>
        <w:t xml:space="preserve">Sở Giáo dục và Đào tạo thực hiện công tác làm sạch dữ liệu học sinh; Sở Thông tin và Truyền thông tham mưu </w:t>
      </w:r>
      <w:r w:rsidRPr="00972A0C">
        <w:rPr>
          <w:rFonts w:eastAsia="SimSun" w:cs="Times New Roman"/>
          <w:bCs/>
          <w:sz w:val="28"/>
          <w:szCs w:val="28"/>
          <w:lang w:eastAsia="vi-VN"/>
        </w:rPr>
        <w:t xml:space="preserve">đề xuất </w:t>
      </w:r>
      <w:r w:rsidRPr="00972A0C">
        <w:rPr>
          <w:rFonts w:eastAsia="SimSun" w:cs="Times New Roman"/>
          <w:bCs/>
          <w:sz w:val="28"/>
          <w:szCs w:val="28"/>
          <w:lang w:val="vi-VN" w:eastAsia="vi-VN"/>
        </w:rPr>
        <w:t>ban hành triển khai 20 mô hình điểm theo Đề án 06</w:t>
      </w:r>
      <w:r w:rsidRPr="00972A0C">
        <w:rPr>
          <w:rFonts w:eastAsia="SimSun" w:cs="Times New Roman"/>
          <w:bCs/>
          <w:sz w:val="28"/>
          <w:szCs w:val="28"/>
          <w:lang w:eastAsia="vi-VN"/>
        </w:rPr>
        <w:t xml:space="preserve"> </w:t>
      </w:r>
      <w:r w:rsidRPr="00972A0C">
        <w:rPr>
          <w:rFonts w:eastAsia="SimSun" w:cs="Times New Roman"/>
          <w:bCs/>
          <w:i/>
          <w:sz w:val="28"/>
          <w:szCs w:val="28"/>
          <w:lang w:eastAsia="vi-VN"/>
        </w:rPr>
        <w:t xml:space="preserve">(ngày 12 tháng 5 năm 2023, đồng chí Chủ tịch </w:t>
      </w:r>
      <w:r w:rsidR="00673A72">
        <w:rPr>
          <w:rFonts w:eastAsia="SimSun" w:cs="Times New Roman"/>
          <w:bCs/>
          <w:i/>
          <w:sz w:val="28"/>
          <w:szCs w:val="28"/>
          <w:lang w:eastAsia="vi-VN"/>
        </w:rPr>
        <w:t xml:space="preserve">UBND </w:t>
      </w:r>
      <w:r w:rsidRPr="00972A0C">
        <w:rPr>
          <w:rFonts w:eastAsia="SimSun" w:cs="Times New Roman"/>
          <w:bCs/>
          <w:i/>
          <w:sz w:val="28"/>
          <w:szCs w:val="28"/>
          <w:lang w:eastAsia="vi-VN"/>
        </w:rPr>
        <w:t>Thành phố đã duyệt, ký ban hành Kế hoạch số 1948/KH-</w:t>
      </w:r>
      <w:r w:rsidR="00673A72">
        <w:rPr>
          <w:rFonts w:eastAsia="SimSun" w:cs="Times New Roman"/>
          <w:bCs/>
          <w:i/>
          <w:sz w:val="28"/>
          <w:szCs w:val="28"/>
          <w:lang w:eastAsia="vi-VN"/>
        </w:rPr>
        <w:t xml:space="preserve">UBND </w:t>
      </w:r>
      <w:r w:rsidRPr="00972A0C">
        <w:rPr>
          <w:rFonts w:eastAsia="SimSun" w:cs="Times New Roman"/>
          <w:bCs/>
          <w:i/>
          <w:sz w:val="28"/>
          <w:szCs w:val="28"/>
          <w:lang w:eastAsia="vi-VN"/>
        </w:rPr>
        <w:t xml:space="preserve"> và triển khai trên toàn địa bàn Thành phố)</w:t>
      </w:r>
      <w:r w:rsidRPr="00972A0C">
        <w:rPr>
          <w:rFonts w:eastAsia="SimSun" w:cs="Times New Roman"/>
          <w:bCs/>
          <w:sz w:val="28"/>
          <w:szCs w:val="28"/>
          <w:lang w:val="vi-VN" w:eastAsia="vi-VN"/>
        </w:rPr>
        <w:t xml:space="preserve">; Sở Lao động thương binh và Xã hội tham mưu ban hành Kế hoạch </w:t>
      </w:r>
      <w:r w:rsidRPr="00972A0C">
        <w:rPr>
          <w:rFonts w:eastAsia="Times New Roman" w:cs="Times New Roman"/>
          <w:sz w:val="28"/>
          <w:szCs w:val="28"/>
          <w:lang w:val="pt-BR"/>
        </w:rPr>
        <w:t>phối hợp thực hiện công tác thu thập dữ liệu dân cư, cấp Định danh điện tử, giải quyết cư trú và cấp Căn cước công dân đối với các trường hợp thuộc diện nhân khẩu đặc biệt trên địa bàn thành phố Hồ Chí Minh</w:t>
      </w:r>
      <w:r w:rsidRPr="00972A0C">
        <w:rPr>
          <w:rFonts w:eastAsia="Times New Roman" w:cs="Times New Roman"/>
          <w:sz w:val="28"/>
          <w:szCs w:val="28"/>
          <w:lang w:val="vi-VN"/>
        </w:rPr>
        <w:t xml:space="preserve">; </w:t>
      </w:r>
      <w:r w:rsidRPr="00972A0C">
        <w:rPr>
          <w:rFonts w:eastAsia="Times New Roman" w:cs="Times New Roman"/>
          <w:sz w:val="28"/>
          <w:szCs w:val="28"/>
        </w:rPr>
        <w:t>S</w:t>
      </w:r>
      <w:r w:rsidRPr="00972A0C">
        <w:rPr>
          <w:rFonts w:eastAsia="Times New Roman" w:cs="Times New Roman"/>
          <w:sz w:val="28"/>
          <w:szCs w:val="28"/>
          <w:lang w:val="vi-VN"/>
        </w:rPr>
        <w:t xml:space="preserve">ở Y tế </w:t>
      </w:r>
      <w:r w:rsidRPr="00972A0C">
        <w:rPr>
          <w:rFonts w:eastAsia="Times New Roman" w:cs="Times New Roman"/>
          <w:sz w:val="28"/>
          <w:szCs w:val="28"/>
        </w:rPr>
        <w:t>đẩy mạnh triển khai k</w:t>
      </w:r>
      <w:r w:rsidRPr="00972A0C">
        <w:rPr>
          <w:rFonts w:eastAsia="Times New Roman" w:cs="Times New Roman"/>
          <w:sz w:val="28"/>
          <w:szCs w:val="28"/>
          <w:lang w:val="vi-VN"/>
        </w:rPr>
        <w:t>hám</w:t>
      </w:r>
      <w:r w:rsidRPr="00972A0C">
        <w:rPr>
          <w:rFonts w:eastAsia="Times New Roman" w:cs="Times New Roman"/>
          <w:sz w:val="28"/>
          <w:szCs w:val="28"/>
        </w:rPr>
        <w:t>,</w:t>
      </w:r>
      <w:r w:rsidRPr="00972A0C">
        <w:rPr>
          <w:rFonts w:eastAsia="Times New Roman" w:cs="Times New Roman"/>
          <w:sz w:val="28"/>
          <w:szCs w:val="28"/>
          <w:lang w:val="vi-VN"/>
        </w:rPr>
        <w:t xml:space="preserve"> chữa </w:t>
      </w:r>
      <w:r w:rsidRPr="00972A0C">
        <w:rPr>
          <w:rFonts w:eastAsia="Times New Roman" w:cs="Times New Roman"/>
          <w:sz w:val="28"/>
          <w:szCs w:val="28"/>
          <w:lang w:val="vi-VN"/>
        </w:rPr>
        <w:lastRenderedPageBreak/>
        <w:t>bệnh Bảo hiểm xã hội</w:t>
      </w:r>
      <w:r w:rsidRPr="00972A0C">
        <w:rPr>
          <w:rFonts w:eastAsia="Times New Roman" w:cs="Times New Roman"/>
          <w:sz w:val="28"/>
          <w:szCs w:val="28"/>
        </w:rPr>
        <w:t xml:space="preserve"> bằng</w:t>
      </w:r>
      <w:r w:rsidRPr="00972A0C">
        <w:rPr>
          <w:rFonts w:eastAsia="Times New Roman" w:cs="Times New Roman"/>
          <w:sz w:val="28"/>
          <w:szCs w:val="28"/>
          <w:lang w:val="vi-VN"/>
        </w:rPr>
        <w:t xml:space="preserve"> thẻ</w:t>
      </w:r>
      <w:r w:rsidRPr="00972A0C">
        <w:rPr>
          <w:rFonts w:eastAsia="Times New Roman" w:cs="Times New Roman"/>
          <w:sz w:val="28"/>
          <w:szCs w:val="28"/>
        </w:rPr>
        <w:t xml:space="preserve"> Căn cước côn</w:t>
      </w:r>
      <w:r w:rsidR="003D67DD">
        <w:rPr>
          <w:rFonts w:eastAsia="Times New Roman" w:cs="Times New Roman"/>
          <w:sz w:val="28"/>
          <w:szCs w:val="28"/>
        </w:rPr>
        <w:t>g dân gắn chíp, ứng dụng VNeID.</w:t>
      </w:r>
    </w:p>
    <w:p w:rsidR="00F03DD5" w:rsidRPr="00972A0C" w:rsidRDefault="00F03DD5" w:rsidP="00C75845">
      <w:pPr>
        <w:widowControl w:val="0"/>
        <w:spacing w:before="120" w:after="120" w:line="240" w:lineRule="auto"/>
        <w:ind w:firstLine="709"/>
        <w:jc w:val="both"/>
        <w:rPr>
          <w:rFonts w:eastAsia="Calibri" w:cs="Times New Roman"/>
          <w:b/>
          <w:spacing w:val="-4"/>
          <w:sz w:val="28"/>
          <w:szCs w:val="28"/>
        </w:rPr>
      </w:pPr>
      <w:r w:rsidRPr="00972A0C">
        <w:rPr>
          <w:rFonts w:eastAsia="Calibri" w:cs="Times New Roman"/>
          <w:b/>
          <w:bCs/>
          <w:spacing w:val="-4"/>
          <w:sz w:val="28"/>
          <w:szCs w:val="28"/>
          <w:lang w:val="pt-BR"/>
        </w:rPr>
        <w:t xml:space="preserve">II. </w:t>
      </w:r>
      <w:r w:rsidRPr="00972A0C">
        <w:rPr>
          <w:rFonts w:eastAsia="Calibri" w:cs="Times New Roman"/>
          <w:b/>
          <w:bCs/>
          <w:spacing w:val="-4"/>
          <w:sz w:val="28"/>
          <w:szCs w:val="28"/>
          <w:lang w:val="vi-VN"/>
        </w:rPr>
        <w:t>KẾT QUẢ</w:t>
      </w:r>
      <w:r w:rsidR="00FB452D" w:rsidRPr="00972A0C">
        <w:rPr>
          <w:rFonts w:eastAsia="Calibri" w:cs="Times New Roman"/>
          <w:b/>
          <w:bCs/>
          <w:spacing w:val="-4"/>
          <w:sz w:val="28"/>
          <w:szCs w:val="28"/>
        </w:rPr>
        <w:t xml:space="preserve"> THỰC HIỆN</w:t>
      </w:r>
      <w:r w:rsidRPr="00972A0C">
        <w:rPr>
          <w:rFonts w:eastAsia="Calibri" w:cs="Times New Roman"/>
          <w:b/>
          <w:bCs/>
          <w:spacing w:val="-4"/>
          <w:sz w:val="28"/>
          <w:szCs w:val="28"/>
          <w:lang w:val="vi-VN"/>
        </w:rPr>
        <w:t xml:space="preserve"> </w:t>
      </w:r>
      <w:r w:rsidR="00FB452D" w:rsidRPr="00972A0C">
        <w:rPr>
          <w:rFonts w:eastAsia="Calibri" w:cs="Times New Roman"/>
          <w:b/>
          <w:bCs/>
          <w:spacing w:val="-4"/>
          <w:sz w:val="28"/>
          <w:szCs w:val="28"/>
        </w:rPr>
        <w:t xml:space="preserve">NHIỆM VỤ </w:t>
      </w:r>
      <w:r w:rsidR="00B35606">
        <w:rPr>
          <w:rFonts w:eastAsia="Calibri" w:cs="Times New Roman"/>
          <w:b/>
          <w:bCs/>
          <w:spacing w:val="-4"/>
          <w:sz w:val="28"/>
          <w:szCs w:val="28"/>
        </w:rPr>
        <w:t>CỤ THỂ</w:t>
      </w:r>
    </w:p>
    <w:p w:rsidR="00F03DD5" w:rsidRPr="00B35606" w:rsidRDefault="00B35606" w:rsidP="00C75845">
      <w:pPr>
        <w:pStyle w:val="ListParagraph"/>
        <w:widowControl w:val="0"/>
        <w:numPr>
          <w:ilvl w:val="0"/>
          <w:numId w:val="9"/>
        </w:numPr>
        <w:spacing w:before="120" w:after="120" w:line="240" w:lineRule="auto"/>
        <w:jc w:val="both"/>
        <w:rPr>
          <w:rFonts w:eastAsia="Calibri" w:cs="Times New Roman"/>
          <w:b/>
          <w:bCs/>
          <w:spacing w:val="2"/>
          <w:szCs w:val="28"/>
        </w:rPr>
      </w:pPr>
      <w:r>
        <w:rPr>
          <w:rFonts w:eastAsia="Calibri" w:cs="Times New Roman"/>
          <w:b/>
          <w:bCs/>
          <w:spacing w:val="2"/>
          <w:szCs w:val="28"/>
        </w:rPr>
        <w:t>Về</w:t>
      </w:r>
      <w:r w:rsidRPr="00B35606">
        <w:rPr>
          <w:rFonts w:eastAsia="Calibri" w:cs="Times New Roman"/>
          <w:b/>
          <w:bCs/>
          <w:spacing w:val="2"/>
          <w:szCs w:val="28"/>
        </w:rPr>
        <w:t xml:space="preserve"> c</w:t>
      </w:r>
      <w:r w:rsidR="00F03DD5" w:rsidRPr="00B35606">
        <w:rPr>
          <w:rFonts w:eastAsia="Calibri" w:cs="Times New Roman"/>
          <w:b/>
          <w:bCs/>
          <w:spacing w:val="2"/>
          <w:szCs w:val="28"/>
          <w:lang w:val="vi-VN"/>
        </w:rPr>
        <w:t>ông tác chỉ đạ</w:t>
      </w:r>
      <w:r w:rsidRPr="00B35606">
        <w:rPr>
          <w:rFonts w:eastAsia="Calibri" w:cs="Times New Roman"/>
          <w:b/>
          <w:bCs/>
          <w:spacing w:val="2"/>
          <w:szCs w:val="28"/>
          <w:lang w:val="vi-VN"/>
        </w:rPr>
        <w:t>o</w:t>
      </w:r>
      <w:r w:rsidRPr="00B35606">
        <w:rPr>
          <w:rFonts w:eastAsia="Calibri" w:cs="Times New Roman"/>
          <w:b/>
          <w:bCs/>
          <w:spacing w:val="2"/>
          <w:szCs w:val="28"/>
        </w:rPr>
        <w:t>, triển khai</w:t>
      </w:r>
    </w:p>
    <w:p w:rsidR="00445BCB" w:rsidRPr="00B61271" w:rsidRDefault="00445BCB" w:rsidP="00C75845">
      <w:pPr>
        <w:pStyle w:val="BodyText3"/>
        <w:shd w:val="clear" w:color="auto" w:fill="auto"/>
        <w:spacing w:before="120" w:after="120" w:line="240" w:lineRule="auto"/>
        <w:ind w:firstLine="709"/>
        <w:jc w:val="both"/>
        <w:rPr>
          <w:bCs/>
          <w:color w:val="auto"/>
          <w:spacing w:val="-4"/>
          <w:sz w:val="28"/>
          <w:szCs w:val="28"/>
          <w:lang w:val="en-US" w:eastAsia="x-none"/>
        </w:rPr>
      </w:pPr>
      <w:r w:rsidRPr="00B61271">
        <w:rPr>
          <w:rFonts w:eastAsia="Calibri"/>
          <w:color w:val="auto"/>
          <w:spacing w:val="2"/>
          <w:sz w:val="28"/>
          <w:szCs w:val="28"/>
          <w:lang w:val="en-US"/>
        </w:rPr>
        <w:t>Đ</w:t>
      </w:r>
      <w:r w:rsidR="0088416F" w:rsidRPr="00B61271">
        <w:rPr>
          <w:rFonts w:eastAsia="Calibri"/>
          <w:color w:val="auto"/>
          <w:spacing w:val="2"/>
          <w:sz w:val="28"/>
          <w:szCs w:val="28"/>
          <w:lang w:val="en-US"/>
        </w:rPr>
        <w:t>ể</w:t>
      </w:r>
      <w:r w:rsidRPr="00B61271">
        <w:rPr>
          <w:rFonts w:eastAsia="Calibri"/>
          <w:color w:val="auto"/>
          <w:spacing w:val="2"/>
          <w:sz w:val="28"/>
          <w:szCs w:val="28"/>
          <w:lang w:val="en-US"/>
        </w:rPr>
        <w:t xml:space="preserve"> lãnh đạo thực hiện Đề án 06 năm 2023, </w:t>
      </w:r>
      <w:r w:rsidR="00241BFF" w:rsidRPr="00B61271">
        <w:rPr>
          <w:color w:val="auto"/>
          <w:spacing w:val="-2"/>
          <w:sz w:val="28"/>
          <w:szCs w:val="28"/>
        </w:rPr>
        <w:t>Thành ủy Thành phố Hồ Chí Minh đã ban hành Chỉ thị số 24-CT/TU</w:t>
      </w:r>
      <w:r w:rsidR="00241BFF" w:rsidRPr="00B61271">
        <w:rPr>
          <w:color w:val="auto"/>
          <w:spacing w:val="-2"/>
          <w:sz w:val="28"/>
          <w:szCs w:val="28"/>
          <w:lang w:val="en-US"/>
        </w:rPr>
        <w:t xml:space="preserve"> </w:t>
      </w:r>
      <w:r w:rsidR="00241BFF" w:rsidRPr="00B61271">
        <w:rPr>
          <w:color w:val="auto"/>
          <w:spacing w:val="-2"/>
          <w:sz w:val="28"/>
          <w:szCs w:val="28"/>
        </w:rPr>
        <w:t>ngày 14 tháng 4 năm 2023</w:t>
      </w:r>
      <w:r w:rsidR="00241BFF" w:rsidRPr="00B61271">
        <w:rPr>
          <w:color w:val="auto"/>
          <w:spacing w:val="-2"/>
          <w:sz w:val="28"/>
          <w:szCs w:val="28"/>
          <w:lang w:val="en-US"/>
        </w:rPr>
        <w:t xml:space="preserve"> </w:t>
      </w:r>
      <w:r w:rsidR="00241BFF" w:rsidRPr="00B61271">
        <w:rPr>
          <w:color w:val="auto"/>
          <w:spacing w:val="-2"/>
          <w:sz w:val="28"/>
          <w:szCs w:val="28"/>
        </w:rPr>
        <w:t xml:space="preserve">về lãnh đạo chỉ đạo đẩy mạnh thực hiện </w:t>
      </w:r>
      <w:r w:rsidR="00241BFF" w:rsidRPr="00B61271">
        <w:rPr>
          <w:i/>
          <w:color w:val="auto"/>
          <w:spacing w:val="-2"/>
          <w:sz w:val="28"/>
          <w:szCs w:val="28"/>
        </w:rPr>
        <w:t>“Đề án phát triển ứng dụng dữ liệu dân cư, định danh và xác thực điện tử phục vụ chuyển đổi số quốc gia giai đoạn 2022 - 2025, tầm nhìn đến năm 2030”</w:t>
      </w:r>
      <w:r w:rsidR="00241BFF" w:rsidRPr="00B61271">
        <w:rPr>
          <w:color w:val="auto"/>
          <w:spacing w:val="-2"/>
          <w:sz w:val="28"/>
          <w:szCs w:val="28"/>
        </w:rPr>
        <w:t xml:space="preserve"> nhằm huy động sức mạnh của toàn Hệ thống chính trị vào việc thực hiện Đề án 06. </w:t>
      </w:r>
      <w:r w:rsidR="00673A72">
        <w:rPr>
          <w:rFonts w:eastAsia="Calibri"/>
          <w:color w:val="auto"/>
          <w:spacing w:val="2"/>
          <w:sz w:val="28"/>
          <w:szCs w:val="28"/>
          <w:lang w:val="en-US"/>
        </w:rPr>
        <w:t xml:space="preserve">UBND </w:t>
      </w:r>
      <w:r w:rsidRPr="00B61271">
        <w:rPr>
          <w:rFonts w:eastAsia="Calibri"/>
          <w:color w:val="auto"/>
          <w:spacing w:val="2"/>
          <w:sz w:val="28"/>
          <w:szCs w:val="28"/>
          <w:lang w:val="en-US"/>
        </w:rPr>
        <w:t xml:space="preserve">Thành phố xây dựng và ban hành </w:t>
      </w:r>
      <w:r w:rsidRPr="00B61271">
        <w:rPr>
          <w:bCs/>
          <w:color w:val="auto"/>
          <w:spacing w:val="-4"/>
          <w:sz w:val="28"/>
          <w:szCs w:val="28"/>
          <w:lang w:eastAsia="x-none"/>
        </w:rPr>
        <w:t>Kế hoạch số 908/KH-</w:t>
      </w:r>
      <w:r w:rsidR="00673A72">
        <w:rPr>
          <w:bCs/>
          <w:color w:val="auto"/>
          <w:spacing w:val="-4"/>
          <w:sz w:val="28"/>
          <w:szCs w:val="28"/>
          <w:lang w:eastAsia="x-none"/>
        </w:rPr>
        <w:t xml:space="preserve">UBND </w:t>
      </w:r>
      <w:r w:rsidRPr="00B61271">
        <w:rPr>
          <w:bCs/>
          <w:color w:val="auto"/>
          <w:spacing w:val="-4"/>
          <w:sz w:val="28"/>
          <w:szCs w:val="28"/>
          <w:lang w:eastAsia="x-none"/>
        </w:rPr>
        <w:t xml:space="preserve"> ngày 14 tháng 3 năm 2023 của </w:t>
      </w:r>
      <w:r w:rsidR="00673A72">
        <w:rPr>
          <w:bCs/>
          <w:color w:val="auto"/>
          <w:spacing w:val="-4"/>
          <w:sz w:val="28"/>
          <w:szCs w:val="28"/>
          <w:lang w:eastAsia="x-none"/>
        </w:rPr>
        <w:t xml:space="preserve">UBND </w:t>
      </w:r>
      <w:r w:rsidRPr="00B61271">
        <w:rPr>
          <w:bCs/>
          <w:color w:val="auto"/>
          <w:spacing w:val="-4"/>
          <w:sz w:val="28"/>
          <w:szCs w:val="28"/>
          <w:lang w:eastAsia="x-none"/>
        </w:rPr>
        <w:t xml:space="preserve">Thành phố về triển khai </w:t>
      </w:r>
      <w:r w:rsidRPr="00B61271">
        <w:rPr>
          <w:bCs/>
          <w:i/>
          <w:color w:val="auto"/>
          <w:spacing w:val="-4"/>
          <w:sz w:val="28"/>
          <w:szCs w:val="28"/>
          <w:lang w:eastAsia="x-none"/>
        </w:rPr>
        <w:t>“</w:t>
      </w:r>
      <w:r w:rsidRPr="00B61271">
        <w:rPr>
          <w:bCs/>
          <w:i/>
          <w:color w:val="auto"/>
          <w:spacing w:val="-4"/>
          <w:sz w:val="28"/>
          <w:szCs w:val="28"/>
          <w:lang w:val="x-none" w:eastAsia="x-none"/>
        </w:rPr>
        <w:t>Đề án phát triển ứng dụng dữ liệu dân cư, định danh và xác thực điện tử phục vụ chuyển đổi số quốc gia giai đoạn 2022 - 2025, tầm nhìn đến năm 2030</w:t>
      </w:r>
      <w:r w:rsidRPr="00B61271">
        <w:rPr>
          <w:bCs/>
          <w:i/>
          <w:color w:val="auto"/>
          <w:spacing w:val="-4"/>
          <w:sz w:val="28"/>
          <w:szCs w:val="28"/>
          <w:lang w:eastAsia="x-none"/>
        </w:rPr>
        <w:t xml:space="preserve"> trên địa bàn Thành phố Hồ Chí Minh năm 2023”</w:t>
      </w:r>
      <w:r w:rsidR="0088416F" w:rsidRPr="00B61271">
        <w:rPr>
          <w:bCs/>
          <w:color w:val="auto"/>
          <w:spacing w:val="-4"/>
          <w:sz w:val="28"/>
          <w:szCs w:val="28"/>
          <w:lang w:val="en-US" w:eastAsia="x-none"/>
        </w:rPr>
        <w:t xml:space="preserve"> từ đó từng sở, ban, ngành, </w:t>
      </w:r>
      <w:r w:rsidR="00673A72">
        <w:rPr>
          <w:bCs/>
          <w:color w:val="auto"/>
          <w:spacing w:val="-4"/>
          <w:sz w:val="28"/>
          <w:szCs w:val="28"/>
          <w:lang w:val="en-US" w:eastAsia="x-none"/>
        </w:rPr>
        <w:t xml:space="preserve">UBND </w:t>
      </w:r>
      <w:r w:rsidR="0088416F" w:rsidRPr="00B61271">
        <w:rPr>
          <w:bCs/>
          <w:color w:val="auto"/>
          <w:spacing w:val="-4"/>
          <w:sz w:val="28"/>
          <w:szCs w:val="28"/>
          <w:lang w:val="en-US" w:eastAsia="x-none"/>
        </w:rPr>
        <w:t>quận, huyện, thành phố Thủ Đức đã xây dựng kế hoạch đề ra các giải pháp tổ chức thực hiện Đề án 06 của địa phương, đơn vị</w:t>
      </w:r>
      <w:r w:rsidR="006547E1" w:rsidRPr="00B61271">
        <w:rPr>
          <w:bCs/>
          <w:color w:val="auto"/>
          <w:spacing w:val="-4"/>
          <w:sz w:val="28"/>
          <w:szCs w:val="28"/>
          <w:lang w:val="en-US" w:eastAsia="x-none"/>
        </w:rPr>
        <w:t xml:space="preserve">. </w:t>
      </w:r>
    </w:p>
    <w:p w:rsidR="0074491E" w:rsidRPr="00B61271" w:rsidRDefault="00B35606" w:rsidP="00C75845">
      <w:pPr>
        <w:pStyle w:val="BodyText3"/>
        <w:shd w:val="clear" w:color="auto" w:fill="auto"/>
        <w:spacing w:before="120" w:after="120" w:line="240" w:lineRule="auto"/>
        <w:ind w:firstLine="709"/>
        <w:jc w:val="both"/>
        <w:rPr>
          <w:b/>
          <w:color w:val="auto"/>
          <w:sz w:val="28"/>
          <w:szCs w:val="28"/>
          <w:lang w:val="en-US"/>
        </w:rPr>
      </w:pPr>
      <w:r>
        <w:rPr>
          <w:rFonts w:eastAsia="Calibri"/>
          <w:b/>
          <w:color w:val="auto"/>
          <w:spacing w:val="2"/>
          <w:sz w:val="28"/>
          <w:szCs w:val="28"/>
          <w:lang w:val="en-US"/>
        </w:rPr>
        <w:t>1.1</w:t>
      </w:r>
      <w:r w:rsidR="006547E1" w:rsidRPr="00B61271">
        <w:rPr>
          <w:rFonts w:eastAsia="Calibri"/>
          <w:b/>
          <w:color w:val="auto"/>
          <w:spacing w:val="2"/>
          <w:sz w:val="28"/>
          <w:szCs w:val="28"/>
          <w:lang w:val="en-US"/>
        </w:rPr>
        <w:t xml:space="preserve"> Chỉ đạo triển khai về </w:t>
      </w:r>
      <w:r w:rsidR="0074491E" w:rsidRPr="00B61271">
        <w:rPr>
          <w:b/>
          <w:color w:val="auto"/>
          <w:sz w:val="28"/>
          <w:szCs w:val="28"/>
          <w:lang w:val="en-US"/>
        </w:rPr>
        <w:t xml:space="preserve">cung cấp dịch vụ công </w:t>
      </w:r>
      <w:r w:rsidR="0066161D" w:rsidRPr="00B61271">
        <w:rPr>
          <w:b/>
          <w:color w:val="auto"/>
          <w:sz w:val="28"/>
          <w:szCs w:val="28"/>
          <w:lang w:val="en-US"/>
        </w:rPr>
        <w:t xml:space="preserve">trực tuyến </w:t>
      </w:r>
    </w:p>
    <w:p w:rsidR="006547E1" w:rsidRPr="00B61271" w:rsidRDefault="009F683D" w:rsidP="00C75845">
      <w:pPr>
        <w:pStyle w:val="BodyText3"/>
        <w:shd w:val="clear" w:color="auto" w:fill="auto"/>
        <w:spacing w:before="120" w:after="120" w:line="240" w:lineRule="auto"/>
        <w:ind w:firstLine="450"/>
        <w:jc w:val="both"/>
        <w:rPr>
          <w:color w:val="auto"/>
          <w:sz w:val="28"/>
          <w:szCs w:val="28"/>
          <w:lang w:val="en-US"/>
        </w:rPr>
      </w:pPr>
      <w:r w:rsidRPr="00B61271">
        <w:rPr>
          <w:rFonts w:eastAsia="Calibri"/>
          <w:color w:val="auto"/>
          <w:spacing w:val="2"/>
          <w:sz w:val="28"/>
          <w:szCs w:val="28"/>
          <w:lang w:val="en-US"/>
        </w:rPr>
        <w:t xml:space="preserve">  - </w:t>
      </w:r>
      <w:r w:rsidR="006547E1" w:rsidRPr="00B61271">
        <w:rPr>
          <w:rFonts w:eastAsia="Calibri"/>
          <w:color w:val="auto"/>
          <w:spacing w:val="2"/>
          <w:sz w:val="28"/>
          <w:szCs w:val="28"/>
          <w:lang w:val="en-US"/>
        </w:rPr>
        <w:t>Nhằm đảm bảo</w:t>
      </w:r>
      <w:r w:rsidR="006547E1" w:rsidRPr="00B61271">
        <w:rPr>
          <w:color w:val="auto"/>
          <w:sz w:val="28"/>
          <w:szCs w:val="28"/>
          <w:lang w:val="en-US"/>
        </w:rPr>
        <w:t xml:space="preserve"> việc triển khai thực hiện quy định của Luật Cư trú thống nhất, đồng bộ, hiệu quả tạo điều kiện thuận lợi, giảm phiền hà cho công dân trong việc thực hiện các </w:t>
      </w:r>
      <w:r w:rsidR="00832B74">
        <w:rPr>
          <w:color w:val="auto"/>
          <w:sz w:val="28"/>
          <w:szCs w:val="28"/>
          <w:lang w:val="en-US"/>
        </w:rPr>
        <w:t>TTHC</w:t>
      </w:r>
      <w:r w:rsidR="006547E1" w:rsidRPr="00B61271">
        <w:rPr>
          <w:color w:val="auto"/>
          <w:sz w:val="28"/>
          <w:szCs w:val="28"/>
          <w:lang w:val="en-US"/>
        </w:rPr>
        <w:t xml:space="preserve">, giao dịch dân sự, đảm bảo các quyền và lợi ích hợp pháp của công dân khi </w:t>
      </w:r>
      <w:r w:rsidR="006547E1" w:rsidRPr="00B61271">
        <w:rPr>
          <w:i/>
          <w:color w:val="auto"/>
          <w:sz w:val="28"/>
          <w:szCs w:val="28"/>
          <w:lang w:val="en-US"/>
        </w:rPr>
        <w:t>“Sổ hộ khẩu, Sổ tạm trú có giá trị sử dụng đến hết ngày 31 tháng 12 năm 2022”</w:t>
      </w:r>
      <w:r w:rsidR="006547E1" w:rsidRPr="00B61271">
        <w:rPr>
          <w:color w:val="auto"/>
          <w:sz w:val="28"/>
          <w:szCs w:val="28"/>
          <w:lang w:val="en-US"/>
        </w:rPr>
        <w:t xml:space="preserve">, </w:t>
      </w:r>
      <w:r w:rsidR="00673A72">
        <w:rPr>
          <w:color w:val="auto"/>
          <w:sz w:val="28"/>
          <w:szCs w:val="28"/>
          <w:lang w:val="en-US"/>
        </w:rPr>
        <w:t xml:space="preserve">UBND </w:t>
      </w:r>
      <w:r w:rsidR="006547E1" w:rsidRPr="00B61271">
        <w:rPr>
          <w:color w:val="auto"/>
          <w:sz w:val="28"/>
          <w:szCs w:val="28"/>
          <w:lang w:val="en-US"/>
        </w:rPr>
        <w:t>Thành phố đã ban hành</w:t>
      </w:r>
      <w:r w:rsidRPr="00B61271">
        <w:rPr>
          <w:color w:val="auto"/>
          <w:sz w:val="28"/>
          <w:szCs w:val="28"/>
          <w:lang w:val="en-US"/>
        </w:rPr>
        <w:t xml:space="preserve"> nhiều văn bản chỉ đạo để kịp thời chỉ đạo các sở, ngành, </w:t>
      </w:r>
      <w:r w:rsidR="00673A72">
        <w:rPr>
          <w:color w:val="auto"/>
          <w:sz w:val="28"/>
          <w:szCs w:val="28"/>
          <w:lang w:val="en-US"/>
        </w:rPr>
        <w:t xml:space="preserve">UBND </w:t>
      </w:r>
      <w:r w:rsidRPr="00B61271">
        <w:rPr>
          <w:color w:val="auto"/>
          <w:sz w:val="28"/>
          <w:szCs w:val="28"/>
          <w:lang w:val="en-US"/>
        </w:rPr>
        <w:t>quận, huyện và thành phố Thủ Đức chuẩn bị đầy đủ các phương án thực hiện</w:t>
      </w:r>
      <w:r w:rsidRPr="00B61271">
        <w:rPr>
          <w:rFonts w:eastAsia="Cambria"/>
          <w:color w:val="auto"/>
          <w:spacing w:val="-2"/>
          <w:sz w:val="28"/>
          <w:szCs w:val="28"/>
          <w:vertAlign w:val="superscript"/>
          <w:lang w:eastAsia="zh-CN"/>
        </w:rPr>
        <w:footnoteReference w:id="1"/>
      </w:r>
      <w:r w:rsidRPr="00B61271">
        <w:rPr>
          <w:color w:val="auto"/>
          <w:sz w:val="28"/>
          <w:szCs w:val="28"/>
          <w:lang w:val="en-US"/>
        </w:rPr>
        <w:t xml:space="preserve"> và c</w:t>
      </w:r>
      <w:r w:rsidRPr="00B61271">
        <w:rPr>
          <w:iCs/>
          <w:sz w:val="28"/>
          <w:szCs w:val="28"/>
        </w:rPr>
        <w:t>hỉ đạo</w:t>
      </w:r>
      <w:r w:rsidRPr="00B61271">
        <w:rPr>
          <w:iCs/>
          <w:sz w:val="28"/>
          <w:szCs w:val="28"/>
          <w:lang w:val="en-US"/>
        </w:rPr>
        <w:t xml:space="preserve"> không </w:t>
      </w:r>
      <w:r w:rsidRPr="00B61271">
        <w:rPr>
          <w:sz w:val="28"/>
          <w:szCs w:val="28"/>
        </w:rPr>
        <w:t xml:space="preserve">yêu cầu nộp, xuất trình sổ hộ khẩu giấy, sổ tạm trú giấy, giấy xác nhận cư trú khi thực hiện </w:t>
      </w:r>
      <w:r w:rsidR="00832B74">
        <w:rPr>
          <w:sz w:val="28"/>
          <w:szCs w:val="28"/>
        </w:rPr>
        <w:t>TTHC</w:t>
      </w:r>
      <w:r w:rsidRPr="00B61271">
        <w:rPr>
          <w:sz w:val="28"/>
          <w:szCs w:val="28"/>
        </w:rPr>
        <w:t>, cung cấp dịch vụ công</w:t>
      </w:r>
      <w:r w:rsidRPr="00B61271">
        <w:rPr>
          <w:color w:val="auto"/>
          <w:sz w:val="28"/>
          <w:szCs w:val="28"/>
          <w:lang w:val="en-US"/>
        </w:rPr>
        <w:t xml:space="preserve"> như: </w:t>
      </w:r>
      <w:r w:rsidR="006547E1" w:rsidRPr="00B61271">
        <w:rPr>
          <w:color w:val="auto"/>
          <w:sz w:val="28"/>
          <w:szCs w:val="28"/>
          <w:lang w:val="en-US"/>
        </w:rPr>
        <w:t>Công văn số 56/</w:t>
      </w:r>
      <w:r w:rsidR="00673A72">
        <w:rPr>
          <w:color w:val="auto"/>
          <w:sz w:val="28"/>
          <w:szCs w:val="28"/>
          <w:lang w:val="en-US"/>
        </w:rPr>
        <w:t xml:space="preserve">UBND </w:t>
      </w:r>
      <w:r w:rsidR="006547E1" w:rsidRPr="00B61271">
        <w:rPr>
          <w:color w:val="auto"/>
          <w:sz w:val="28"/>
          <w:szCs w:val="28"/>
          <w:lang w:val="en-US"/>
        </w:rPr>
        <w:t>-KSTT ngày 09</w:t>
      </w:r>
      <w:r w:rsidRPr="00B61271">
        <w:rPr>
          <w:color w:val="auto"/>
          <w:sz w:val="28"/>
          <w:szCs w:val="28"/>
          <w:lang w:val="en-US"/>
        </w:rPr>
        <w:t xml:space="preserve">/01/2023; </w:t>
      </w:r>
      <w:r w:rsidRPr="00B61271">
        <w:rPr>
          <w:sz w:val="28"/>
          <w:szCs w:val="28"/>
          <w:lang w:val="en-US"/>
        </w:rPr>
        <w:t>số 56/</w:t>
      </w:r>
      <w:r w:rsidR="00673A72">
        <w:rPr>
          <w:sz w:val="28"/>
          <w:szCs w:val="28"/>
          <w:lang w:val="en-US"/>
        </w:rPr>
        <w:t xml:space="preserve">UBND </w:t>
      </w:r>
      <w:r w:rsidRPr="00B61271">
        <w:rPr>
          <w:sz w:val="28"/>
          <w:szCs w:val="28"/>
          <w:lang w:val="en-US"/>
        </w:rPr>
        <w:t>-KSTT ngày 09/01/2023, số 831/</w:t>
      </w:r>
      <w:r w:rsidR="00673A72">
        <w:rPr>
          <w:sz w:val="28"/>
          <w:szCs w:val="28"/>
          <w:lang w:val="en-US"/>
        </w:rPr>
        <w:t xml:space="preserve">UBND </w:t>
      </w:r>
      <w:r w:rsidRPr="00B61271">
        <w:rPr>
          <w:sz w:val="28"/>
          <w:szCs w:val="28"/>
          <w:lang w:val="en-US"/>
        </w:rPr>
        <w:t>-KSTT ngày 10/3/2023, số 1021/</w:t>
      </w:r>
      <w:r w:rsidR="00673A72">
        <w:rPr>
          <w:sz w:val="28"/>
          <w:szCs w:val="28"/>
          <w:lang w:val="en-US"/>
        </w:rPr>
        <w:t xml:space="preserve">UBND </w:t>
      </w:r>
      <w:r w:rsidRPr="00B61271">
        <w:rPr>
          <w:sz w:val="28"/>
          <w:szCs w:val="28"/>
          <w:lang w:val="en-US"/>
        </w:rPr>
        <w:t>-KSTT ngày 22/3/2023, số 1849/</w:t>
      </w:r>
      <w:r w:rsidR="00673A72">
        <w:rPr>
          <w:sz w:val="28"/>
          <w:szCs w:val="28"/>
          <w:lang w:val="en-US"/>
        </w:rPr>
        <w:t xml:space="preserve">UBND </w:t>
      </w:r>
      <w:r w:rsidRPr="00B61271">
        <w:rPr>
          <w:sz w:val="28"/>
          <w:szCs w:val="28"/>
          <w:lang w:val="en-US"/>
        </w:rPr>
        <w:t>-KSTT ngày 08/5/2023.</w:t>
      </w:r>
      <w:r w:rsidRPr="00B61271">
        <w:rPr>
          <w:color w:val="auto"/>
          <w:sz w:val="28"/>
          <w:szCs w:val="28"/>
          <w:lang w:val="en-US"/>
        </w:rPr>
        <w:t xml:space="preserve"> </w:t>
      </w:r>
      <w:r w:rsidR="006547E1" w:rsidRPr="00B61271">
        <w:rPr>
          <w:color w:val="auto"/>
          <w:sz w:val="28"/>
          <w:szCs w:val="28"/>
          <w:lang w:val="en-US"/>
        </w:rPr>
        <w:t xml:space="preserve"> </w:t>
      </w:r>
    </w:p>
    <w:p w:rsidR="009F683D" w:rsidRPr="00B61271" w:rsidRDefault="009F683D" w:rsidP="00C75845">
      <w:pPr>
        <w:pStyle w:val="BodyText3"/>
        <w:shd w:val="clear" w:color="auto" w:fill="auto"/>
        <w:spacing w:before="120" w:after="120" w:line="240" w:lineRule="auto"/>
        <w:ind w:firstLine="450"/>
        <w:jc w:val="both"/>
        <w:rPr>
          <w:sz w:val="28"/>
          <w:szCs w:val="28"/>
        </w:rPr>
      </w:pPr>
      <w:r w:rsidRPr="00B61271">
        <w:rPr>
          <w:color w:val="auto"/>
          <w:sz w:val="28"/>
          <w:szCs w:val="28"/>
          <w:lang w:val="en-US"/>
        </w:rPr>
        <w:t xml:space="preserve"> - </w:t>
      </w:r>
      <w:r w:rsidRPr="00B61271">
        <w:rPr>
          <w:sz w:val="28"/>
          <w:szCs w:val="28"/>
        </w:rPr>
        <w:t xml:space="preserve">Chỉ đạo về thực hiện tái cấu trúc quy trình, thực hiện </w:t>
      </w:r>
      <w:r w:rsidR="00832B74">
        <w:rPr>
          <w:sz w:val="28"/>
          <w:szCs w:val="28"/>
          <w:shd w:val="clear" w:color="auto" w:fill="FFFFFF"/>
        </w:rPr>
        <w:t>TTHC</w:t>
      </w:r>
      <w:r w:rsidRPr="00B61271">
        <w:rPr>
          <w:sz w:val="28"/>
          <w:szCs w:val="28"/>
        </w:rPr>
        <w:t xml:space="preserve"> trên môi trường điện tử (văn bản số 1637/</w:t>
      </w:r>
      <w:r w:rsidR="00673A72">
        <w:rPr>
          <w:sz w:val="28"/>
          <w:szCs w:val="28"/>
        </w:rPr>
        <w:t xml:space="preserve">UBND </w:t>
      </w:r>
      <w:r w:rsidRPr="00B61271">
        <w:rPr>
          <w:sz w:val="28"/>
          <w:szCs w:val="28"/>
        </w:rPr>
        <w:t xml:space="preserve">-KSTT ngày 24/4/2023); </w:t>
      </w:r>
      <w:r w:rsidRPr="00B61271">
        <w:rPr>
          <w:sz w:val="28"/>
          <w:szCs w:val="28"/>
          <w:shd w:val="clear" w:color="auto" w:fill="FFFFFF"/>
        </w:rPr>
        <w:t xml:space="preserve">Ban hành Kế hoạch </w:t>
      </w:r>
      <w:r w:rsidRPr="00B61271">
        <w:rPr>
          <w:iCs/>
          <w:sz w:val="28"/>
          <w:szCs w:val="28"/>
        </w:rPr>
        <w:t xml:space="preserve">rà soát, đánh giá </w:t>
      </w:r>
      <w:r w:rsidR="00832B74">
        <w:rPr>
          <w:iCs/>
          <w:sz w:val="28"/>
          <w:szCs w:val="28"/>
        </w:rPr>
        <w:t>TTHC</w:t>
      </w:r>
      <w:r w:rsidRPr="00B61271">
        <w:rPr>
          <w:iCs/>
          <w:sz w:val="28"/>
          <w:szCs w:val="28"/>
        </w:rPr>
        <w:t xml:space="preserve"> trên địa bàn Thành phố Hồ Chí Minh năm 2023 (Kế hoạch số 1814/QĐ-</w:t>
      </w:r>
      <w:r w:rsidR="00673A72">
        <w:rPr>
          <w:iCs/>
          <w:sz w:val="28"/>
          <w:szCs w:val="28"/>
        </w:rPr>
        <w:t xml:space="preserve">UBND </w:t>
      </w:r>
      <w:r w:rsidRPr="00B61271">
        <w:rPr>
          <w:iCs/>
          <w:sz w:val="28"/>
          <w:szCs w:val="28"/>
        </w:rPr>
        <w:t xml:space="preserve"> ngày 08/5/2023); </w:t>
      </w:r>
      <w:r w:rsidRPr="00B61271">
        <w:rPr>
          <w:iCs/>
          <w:sz w:val="28"/>
          <w:szCs w:val="28"/>
          <w:lang w:val="en-US"/>
        </w:rPr>
        <w:t xml:space="preserve">chỉ đạo </w:t>
      </w:r>
      <w:r w:rsidRPr="00B61271">
        <w:rPr>
          <w:sz w:val="28"/>
          <w:szCs w:val="28"/>
        </w:rPr>
        <w:t xml:space="preserve">rà soát, đánh giá </w:t>
      </w:r>
      <w:r w:rsidR="00832B74">
        <w:rPr>
          <w:sz w:val="28"/>
          <w:szCs w:val="28"/>
          <w:shd w:val="clear" w:color="auto" w:fill="FFFFFF"/>
        </w:rPr>
        <w:t>TTHC</w:t>
      </w:r>
      <w:r w:rsidRPr="00B61271">
        <w:rPr>
          <w:sz w:val="28"/>
          <w:szCs w:val="28"/>
        </w:rPr>
        <w:t xml:space="preserve"> để cung cấp dịch vụ công trực tuyến </w:t>
      </w:r>
      <w:r w:rsidR="00D100DD" w:rsidRPr="00B61271">
        <w:rPr>
          <w:sz w:val="28"/>
          <w:szCs w:val="28"/>
          <w:lang w:val="en-US"/>
        </w:rPr>
        <w:t xml:space="preserve">toàn trình, một phần </w:t>
      </w:r>
      <w:r w:rsidRPr="00B61271">
        <w:rPr>
          <w:sz w:val="28"/>
          <w:szCs w:val="28"/>
        </w:rPr>
        <w:t>trên môi trường điện tử (văn bản số 2175/</w:t>
      </w:r>
      <w:r w:rsidR="00673A72">
        <w:rPr>
          <w:sz w:val="28"/>
          <w:szCs w:val="28"/>
        </w:rPr>
        <w:t>UBND</w:t>
      </w:r>
      <w:r w:rsidRPr="00B61271">
        <w:rPr>
          <w:sz w:val="28"/>
          <w:szCs w:val="28"/>
        </w:rPr>
        <w:t>-KSTT ngày 25/5/2023).</w:t>
      </w:r>
    </w:p>
    <w:p w:rsidR="00D100DD" w:rsidRPr="00B61271" w:rsidRDefault="00D100DD" w:rsidP="00C75845">
      <w:pPr>
        <w:pStyle w:val="BodyText3"/>
        <w:shd w:val="clear" w:color="auto" w:fill="auto"/>
        <w:spacing w:before="120" w:after="120" w:line="240" w:lineRule="auto"/>
        <w:ind w:firstLine="450"/>
        <w:jc w:val="both"/>
        <w:rPr>
          <w:iCs/>
          <w:sz w:val="28"/>
          <w:szCs w:val="28"/>
          <w:lang w:val="en-US"/>
        </w:rPr>
      </w:pPr>
      <w:r w:rsidRPr="00B61271">
        <w:rPr>
          <w:iCs/>
          <w:sz w:val="28"/>
          <w:szCs w:val="28"/>
          <w:lang w:val="en-US"/>
        </w:rPr>
        <w:lastRenderedPageBreak/>
        <w:t xml:space="preserve">- Chỉ đạo kiện toàn bộ phận tiếp nhận và giải quyết TTHC các cấp: </w:t>
      </w:r>
      <w:r w:rsidRPr="00B61271">
        <w:rPr>
          <w:iCs/>
          <w:sz w:val="28"/>
          <w:szCs w:val="28"/>
        </w:rPr>
        <w:t xml:space="preserve">Quyết định ban hành Quy chế hoạt động của Bộ phận Tiếp nhận và Trả kết quả giải quyết </w:t>
      </w:r>
      <w:r w:rsidR="00832B74">
        <w:rPr>
          <w:sz w:val="28"/>
          <w:szCs w:val="28"/>
          <w:shd w:val="clear" w:color="auto" w:fill="FFFFFF"/>
        </w:rPr>
        <w:t>TTHC</w:t>
      </w:r>
      <w:r w:rsidRPr="00B61271">
        <w:rPr>
          <w:iCs/>
          <w:sz w:val="28"/>
          <w:szCs w:val="28"/>
        </w:rPr>
        <w:t xml:space="preserve"> theo cơ chế một cửa, một cửa liên thông trên địa bàn Thành phố Hồ Chí Minh</w:t>
      </w:r>
      <w:r w:rsidRPr="00B61271">
        <w:rPr>
          <w:rStyle w:val="FootnoteReference"/>
          <w:iCs/>
          <w:sz w:val="28"/>
          <w:szCs w:val="28"/>
        </w:rPr>
        <w:footnoteReference w:id="2"/>
      </w:r>
      <w:r w:rsidRPr="00B61271">
        <w:rPr>
          <w:iCs/>
          <w:sz w:val="28"/>
          <w:szCs w:val="28"/>
        </w:rPr>
        <w:t xml:space="preserve">; Kiện toàn đội ngũ cán bộ, công chức làm đầu mối thực hiện nhiệm vụ kiểm soát </w:t>
      </w:r>
      <w:r w:rsidR="00832B74">
        <w:rPr>
          <w:iCs/>
          <w:sz w:val="28"/>
          <w:szCs w:val="28"/>
        </w:rPr>
        <w:t>TTHC</w:t>
      </w:r>
      <w:r w:rsidRPr="00B61271">
        <w:rPr>
          <w:iCs/>
          <w:sz w:val="28"/>
          <w:szCs w:val="28"/>
        </w:rPr>
        <w:t xml:space="preserve"> tại các sở, ban, ngành và tại cơ quan đăng ký đất đai trên địa bàn Thành phố Hồ Chí Minh (Quyết định số 394/QĐ-</w:t>
      </w:r>
      <w:r w:rsidR="00673A72">
        <w:rPr>
          <w:iCs/>
          <w:sz w:val="28"/>
          <w:szCs w:val="28"/>
        </w:rPr>
        <w:t xml:space="preserve">UBND </w:t>
      </w:r>
      <w:r w:rsidRPr="00B61271">
        <w:rPr>
          <w:iCs/>
          <w:sz w:val="28"/>
          <w:szCs w:val="28"/>
        </w:rPr>
        <w:t xml:space="preserve"> ngày 09/02/2023);</w:t>
      </w:r>
    </w:p>
    <w:p w:rsidR="00D100DD" w:rsidRPr="00B61271" w:rsidRDefault="00D100DD" w:rsidP="00C75845">
      <w:pPr>
        <w:pStyle w:val="BodyText3"/>
        <w:shd w:val="clear" w:color="auto" w:fill="auto"/>
        <w:spacing w:before="120" w:after="120" w:line="240" w:lineRule="auto"/>
        <w:ind w:firstLine="450"/>
        <w:jc w:val="both"/>
        <w:rPr>
          <w:sz w:val="28"/>
          <w:szCs w:val="28"/>
          <w:lang w:val="en-US"/>
        </w:rPr>
      </w:pPr>
      <w:r w:rsidRPr="00B61271">
        <w:rPr>
          <w:iCs/>
          <w:sz w:val="28"/>
          <w:szCs w:val="28"/>
          <w:lang w:val="en-US"/>
        </w:rPr>
        <w:t xml:space="preserve">- Chỉ đạo công tác kiểm tra, khảo sát tình hình, kết quả giải quyết TTHC các cấp: ban hành </w:t>
      </w:r>
      <w:r w:rsidR="009F683D" w:rsidRPr="00B61271">
        <w:rPr>
          <w:iCs/>
          <w:sz w:val="28"/>
          <w:szCs w:val="28"/>
        </w:rPr>
        <w:t xml:space="preserve">Kế hoạch kiểm tra, khảo sát tình hình thực hiện công tác cải cách hành chính, kiểm soát </w:t>
      </w:r>
      <w:r w:rsidR="00832B74">
        <w:rPr>
          <w:iCs/>
          <w:sz w:val="28"/>
          <w:szCs w:val="28"/>
        </w:rPr>
        <w:t>TTHC</w:t>
      </w:r>
      <w:r w:rsidR="009F683D" w:rsidRPr="00B61271">
        <w:rPr>
          <w:iCs/>
          <w:sz w:val="28"/>
          <w:szCs w:val="28"/>
        </w:rPr>
        <w:t xml:space="preserve"> trên địa bàn Thành phố (KH 1850/KH-</w:t>
      </w:r>
      <w:r w:rsidR="00673A72">
        <w:rPr>
          <w:iCs/>
          <w:sz w:val="28"/>
          <w:szCs w:val="28"/>
        </w:rPr>
        <w:t xml:space="preserve">UBND </w:t>
      </w:r>
      <w:r w:rsidR="009F683D" w:rsidRPr="00B61271">
        <w:rPr>
          <w:iCs/>
          <w:sz w:val="28"/>
          <w:szCs w:val="28"/>
        </w:rPr>
        <w:t xml:space="preserve"> ngày 08/5/2023); </w:t>
      </w:r>
      <w:r w:rsidRPr="00B61271">
        <w:rPr>
          <w:iCs/>
          <w:sz w:val="28"/>
          <w:szCs w:val="28"/>
          <w:lang w:val="en-US"/>
        </w:rPr>
        <w:t>c</w:t>
      </w:r>
      <w:r w:rsidR="006547E1" w:rsidRPr="00B61271">
        <w:rPr>
          <w:sz w:val="28"/>
          <w:szCs w:val="28"/>
        </w:rPr>
        <w:t xml:space="preserve">hỉ đạo khắc phục những tồn tại, hạn chế qua công tác kiểm tra, khảo sát của Tổ công tác Ban chỉ đạo cải cách hành chính của Chính phủ làm việc tại </w:t>
      </w:r>
      <w:r w:rsidR="00673A72">
        <w:rPr>
          <w:sz w:val="28"/>
          <w:szCs w:val="28"/>
        </w:rPr>
        <w:t xml:space="preserve">UBND </w:t>
      </w:r>
      <w:r w:rsidR="006547E1" w:rsidRPr="00B61271">
        <w:rPr>
          <w:sz w:val="28"/>
          <w:szCs w:val="28"/>
        </w:rPr>
        <w:t>Thành phố (Công văn số 1063/</w:t>
      </w:r>
      <w:r w:rsidR="00673A72">
        <w:rPr>
          <w:sz w:val="28"/>
          <w:szCs w:val="28"/>
        </w:rPr>
        <w:t xml:space="preserve">UBND </w:t>
      </w:r>
      <w:r w:rsidR="006547E1" w:rsidRPr="00B61271">
        <w:rPr>
          <w:sz w:val="28"/>
          <w:szCs w:val="28"/>
        </w:rPr>
        <w:t xml:space="preserve">-KSTT ngày 23/3/2023); </w:t>
      </w:r>
    </w:p>
    <w:p w:rsidR="009F683D" w:rsidRPr="00B61271" w:rsidRDefault="00D100DD" w:rsidP="00C75845">
      <w:pPr>
        <w:pStyle w:val="BodyText3"/>
        <w:shd w:val="clear" w:color="auto" w:fill="auto"/>
        <w:spacing w:before="120" w:after="120" w:line="240" w:lineRule="auto"/>
        <w:ind w:firstLine="450"/>
        <w:jc w:val="both"/>
        <w:rPr>
          <w:sz w:val="28"/>
          <w:szCs w:val="28"/>
          <w:lang w:val="en-US"/>
        </w:rPr>
      </w:pPr>
      <w:r w:rsidRPr="00B61271">
        <w:rPr>
          <w:sz w:val="28"/>
          <w:szCs w:val="28"/>
          <w:lang w:val="en-US"/>
        </w:rPr>
        <w:t xml:space="preserve">- </w:t>
      </w:r>
      <w:r w:rsidRPr="00B61271">
        <w:rPr>
          <w:sz w:val="28"/>
          <w:szCs w:val="28"/>
        </w:rPr>
        <w:t xml:space="preserve">Chỉ đạo việc triển khai thực hiện cơ chế ưu đãi lệ phí trong thực hiện </w:t>
      </w:r>
      <w:r w:rsidR="00832B74">
        <w:rPr>
          <w:sz w:val="28"/>
          <w:szCs w:val="28"/>
        </w:rPr>
        <w:t>TTHC</w:t>
      </w:r>
      <w:r w:rsidRPr="00B61271">
        <w:rPr>
          <w:sz w:val="28"/>
          <w:szCs w:val="28"/>
        </w:rPr>
        <w:t xml:space="preserve"> thông qua dịch vụ công trực tuyến (văn bản số 1867/</w:t>
      </w:r>
      <w:r w:rsidR="00673A72">
        <w:rPr>
          <w:sz w:val="28"/>
          <w:szCs w:val="28"/>
        </w:rPr>
        <w:t xml:space="preserve">UBND </w:t>
      </w:r>
      <w:r w:rsidRPr="00B61271">
        <w:rPr>
          <w:sz w:val="28"/>
          <w:szCs w:val="28"/>
        </w:rPr>
        <w:t xml:space="preserve">-KSTT ngày 09/5/2023); </w:t>
      </w:r>
      <w:r w:rsidR="006547E1" w:rsidRPr="00B61271">
        <w:rPr>
          <w:sz w:val="28"/>
          <w:szCs w:val="28"/>
        </w:rPr>
        <w:t xml:space="preserve">xây dựng nghị quyết giảm lệ phí thực hiện các </w:t>
      </w:r>
      <w:r w:rsidR="00832B74">
        <w:rPr>
          <w:sz w:val="28"/>
          <w:szCs w:val="28"/>
          <w:shd w:val="clear" w:color="auto" w:fill="FFFFFF"/>
        </w:rPr>
        <w:t>TTHC</w:t>
      </w:r>
      <w:r w:rsidR="006547E1" w:rsidRPr="00B61271">
        <w:rPr>
          <w:sz w:val="28"/>
          <w:szCs w:val="28"/>
        </w:rPr>
        <w:t xml:space="preserve"> áp dụng dịch vụ công trực tuyến thuộc thẩm quyền quyết định của Hội đồng nhân dân Thành phố (văn bản số 3057/VP-KSTT ngày 06/4/2023); </w:t>
      </w:r>
    </w:p>
    <w:p w:rsidR="0074491E" w:rsidRPr="00B61271" w:rsidRDefault="0074491E" w:rsidP="00C75845">
      <w:pPr>
        <w:pStyle w:val="BodyText20"/>
        <w:spacing w:before="120" w:after="120" w:line="240" w:lineRule="auto"/>
        <w:ind w:firstLine="709"/>
        <w:jc w:val="both"/>
        <w:rPr>
          <w:color w:val="auto"/>
          <w:spacing w:val="4"/>
          <w:sz w:val="28"/>
          <w:szCs w:val="28"/>
          <w:lang w:val="en-US"/>
        </w:rPr>
      </w:pPr>
      <w:r w:rsidRPr="00B61271">
        <w:rPr>
          <w:b/>
          <w:color w:val="auto"/>
          <w:spacing w:val="4"/>
          <w:sz w:val="28"/>
          <w:szCs w:val="28"/>
          <w:lang w:val="en-US"/>
        </w:rPr>
        <w:t>1.2.</w:t>
      </w:r>
      <w:r w:rsidRPr="00B61271">
        <w:rPr>
          <w:color w:val="auto"/>
          <w:spacing w:val="4"/>
          <w:sz w:val="28"/>
          <w:szCs w:val="28"/>
          <w:lang w:val="en-US"/>
        </w:rPr>
        <w:t xml:space="preserve"> </w:t>
      </w:r>
      <w:r w:rsidR="006547E1" w:rsidRPr="00B61271">
        <w:rPr>
          <w:b/>
          <w:color w:val="auto"/>
          <w:spacing w:val="4"/>
          <w:sz w:val="28"/>
          <w:szCs w:val="28"/>
          <w:lang w:val="en-US"/>
        </w:rPr>
        <w:t xml:space="preserve">Chỉ đạo về </w:t>
      </w:r>
      <w:r w:rsidRPr="00B61271">
        <w:rPr>
          <w:rFonts w:eastAsia="Cambria"/>
          <w:b/>
          <w:color w:val="auto"/>
          <w:spacing w:val="-2"/>
          <w:sz w:val="28"/>
          <w:szCs w:val="28"/>
          <w:lang w:eastAsia="zh-CN"/>
        </w:rPr>
        <w:t>đào tạo bồi dưỡng cán bộ, công chức, viên chức</w:t>
      </w:r>
      <w:r w:rsidRPr="00B61271">
        <w:rPr>
          <w:rFonts w:eastAsia="Cambria"/>
          <w:color w:val="auto"/>
          <w:spacing w:val="-2"/>
          <w:sz w:val="28"/>
          <w:szCs w:val="28"/>
          <w:lang w:eastAsia="zh-CN"/>
        </w:rPr>
        <w:t xml:space="preserve"> </w:t>
      </w:r>
    </w:p>
    <w:p w:rsidR="00375131" w:rsidRPr="00B61271" w:rsidRDefault="00673A72" w:rsidP="00C75845">
      <w:pPr>
        <w:spacing w:before="120" w:after="120" w:line="240" w:lineRule="auto"/>
        <w:ind w:firstLine="709"/>
        <w:jc w:val="both"/>
        <w:rPr>
          <w:rFonts w:eastAsia="Cambria" w:cs="Times New Roman"/>
          <w:spacing w:val="-2"/>
          <w:sz w:val="28"/>
          <w:szCs w:val="28"/>
          <w:lang w:eastAsia="zh-CN"/>
        </w:rPr>
      </w:pPr>
      <w:r>
        <w:rPr>
          <w:rFonts w:eastAsia="Cambria" w:cs="Times New Roman"/>
          <w:spacing w:val="-2"/>
          <w:sz w:val="28"/>
          <w:szCs w:val="28"/>
          <w:lang w:eastAsia="zh-CN"/>
        </w:rPr>
        <w:t xml:space="preserve">UBND </w:t>
      </w:r>
      <w:r w:rsidR="00375131" w:rsidRPr="00B61271">
        <w:rPr>
          <w:rFonts w:eastAsia="Cambria" w:cs="Times New Roman"/>
          <w:spacing w:val="-2"/>
          <w:sz w:val="28"/>
          <w:szCs w:val="28"/>
          <w:lang w:eastAsia="zh-CN"/>
        </w:rPr>
        <w:t xml:space="preserve">Thành phố chỉ đạo </w:t>
      </w:r>
      <w:r w:rsidR="00375131" w:rsidRPr="00B61271">
        <w:rPr>
          <w:rFonts w:eastAsia="Times New Roman" w:cs="Times New Roman"/>
          <w:bCs/>
          <w:spacing w:val="-2"/>
          <w:sz w:val="28"/>
          <w:szCs w:val="28"/>
        </w:rPr>
        <w:t>Sở Nội vụ chủ trì, phối hợp Sở Thông tin và Truyền thông t</w:t>
      </w:r>
      <w:r w:rsidR="00375131" w:rsidRPr="00B61271">
        <w:rPr>
          <w:rFonts w:eastAsia="Cambria" w:cs="Times New Roman"/>
          <w:spacing w:val="-2"/>
          <w:sz w:val="28"/>
          <w:szCs w:val="28"/>
          <w:lang w:eastAsia="zh-CN"/>
        </w:rPr>
        <w:t>riển khai thực hiện Kế hoạch đào tạo bồi dưỡng cán bộ, công chức,</w:t>
      </w:r>
      <w:r w:rsidR="00D100DD" w:rsidRPr="00B61271">
        <w:rPr>
          <w:rFonts w:eastAsia="Cambria" w:cs="Times New Roman"/>
          <w:spacing w:val="-2"/>
          <w:sz w:val="28"/>
          <w:szCs w:val="28"/>
          <w:lang w:eastAsia="zh-CN"/>
        </w:rPr>
        <w:t xml:space="preserve"> </w:t>
      </w:r>
      <w:r w:rsidR="00375131" w:rsidRPr="00B61271">
        <w:rPr>
          <w:rFonts w:eastAsia="Cambria" w:cs="Times New Roman"/>
          <w:spacing w:val="-2"/>
          <w:sz w:val="28"/>
          <w:szCs w:val="28"/>
          <w:lang w:eastAsia="zh-CN"/>
        </w:rPr>
        <w:t>viên chức năm 2023</w:t>
      </w:r>
      <w:r w:rsidR="00375131" w:rsidRPr="00B61271">
        <w:rPr>
          <w:rFonts w:eastAsia="Cambria" w:cs="Times New Roman"/>
          <w:spacing w:val="-2"/>
          <w:sz w:val="28"/>
          <w:szCs w:val="28"/>
          <w:vertAlign w:val="superscript"/>
          <w:lang w:eastAsia="zh-CN"/>
        </w:rPr>
        <w:footnoteReference w:id="3"/>
      </w:r>
      <w:r w:rsidR="00375131" w:rsidRPr="00B61271">
        <w:rPr>
          <w:rFonts w:eastAsia="Cambria" w:cs="Times New Roman"/>
          <w:spacing w:val="-2"/>
          <w:sz w:val="28"/>
          <w:szCs w:val="28"/>
          <w:lang w:eastAsia="zh-CN"/>
        </w:rPr>
        <w:t xml:space="preserve"> với các lớp bồi dưỡng chỉ số PAPI và công tác cả</w:t>
      </w:r>
      <w:r w:rsidR="00D100DD" w:rsidRPr="00B61271">
        <w:rPr>
          <w:rFonts w:eastAsia="Cambria" w:cs="Times New Roman"/>
          <w:spacing w:val="-2"/>
          <w:sz w:val="28"/>
          <w:szCs w:val="28"/>
          <w:lang w:eastAsia="zh-CN"/>
        </w:rPr>
        <w:t>i cách hành chính</w:t>
      </w:r>
      <w:r w:rsidR="00375131" w:rsidRPr="00B61271">
        <w:rPr>
          <w:rFonts w:eastAsia="Cambria" w:cs="Times New Roman"/>
          <w:spacing w:val="-2"/>
          <w:sz w:val="28"/>
          <w:szCs w:val="28"/>
          <w:vertAlign w:val="superscript"/>
          <w:lang w:eastAsia="zh-CN"/>
        </w:rPr>
        <w:footnoteReference w:id="4"/>
      </w:r>
      <w:r w:rsidR="003D67DD">
        <w:rPr>
          <w:rFonts w:eastAsia="Cambria" w:cs="Times New Roman"/>
          <w:spacing w:val="-2"/>
          <w:sz w:val="28"/>
          <w:szCs w:val="28"/>
          <w:lang w:eastAsia="zh-CN"/>
        </w:rPr>
        <w:t>.</w:t>
      </w:r>
    </w:p>
    <w:p w:rsidR="005E302E" w:rsidRDefault="00D56AB4" w:rsidP="00C75845">
      <w:pPr>
        <w:spacing w:before="120" w:after="120" w:line="240" w:lineRule="auto"/>
        <w:ind w:firstLine="709"/>
        <w:jc w:val="both"/>
        <w:rPr>
          <w:rFonts w:cs="Times New Roman"/>
          <w:sz w:val="28"/>
          <w:szCs w:val="28"/>
        </w:rPr>
      </w:pPr>
      <w:r w:rsidRPr="00B61271">
        <w:rPr>
          <w:rFonts w:cs="Times New Roman"/>
          <w:sz w:val="28"/>
          <w:szCs w:val="28"/>
        </w:rPr>
        <w:t>Sở Thông tin và Truyền thông đã triển khai Kế hoạch số 1999/KH-STTTT ngày 29 tháng 9 năm 2022 đào tạo, bồi dưỡng, tập huấn và phát triển nguồn nhân lực công nghệ thông tin và truyền thông Thành phố Hồ Chí Minh năm 2022 - 2023, cụ thể: Năm 2022 đã đào tạo 1.591 cán bộ, công chức, viên chức; năm 2023 đang tiếp tục tổ chức hướng dẫn trực tiếp.</w:t>
      </w:r>
    </w:p>
    <w:p w:rsidR="005E302E" w:rsidRDefault="005E302E" w:rsidP="00C75845">
      <w:pPr>
        <w:spacing w:before="120" w:after="120" w:line="240" w:lineRule="auto"/>
        <w:ind w:firstLine="709"/>
        <w:jc w:val="both"/>
        <w:rPr>
          <w:rFonts w:eastAsia="Calibri" w:cs="Times New Roman"/>
          <w:sz w:val="28"/>
          <w:szCs w:val="28"/>
          <w:lang w:eastAsia="x-none"/>
        </w:rPr>
      </w:pPr>
      <w:r>
        <w:rPr>
          <w:rFonts w:cs="Times New Roman"/>
          <w:sz w:val="28"/>
          <w:szCs w:val="28"/>
        </w:rPr>
        <w:t xml:space="preserve">Văn phòng </w:t>
      </w:r>
      <w:r w:rsidR="00673A72">
        <w:rPr>
          <w:rFonts w:cs="Times New Roman"/>
          <w:sz w:val="28"/>
          <w:szCs w:val="28"/>
        </w:rPr>
        <w:t xml:space="preserve">UBND </w:t>
      </w:r>
      <w:r>
        <w:rPr>
          <w:rFonts w:cs="Times New Roman"/>
          <w:sz w:val="28"/>
          <w:szCs w:val="28"/>
        </w:rPr>
        <w:t xml:space="preserve">Thành phố đã tổ chức </w:t>
      </w:r>
      <w:r w:rsidRPr="00972A0C">
        <w:rPr>
          <w:rFonts w:eastAsia="Times New Roman" w:cs="Times New Roman"/>
          <w:sz w:val="28"/>
          <w:szCs w:val="28"/>
          <w:lang w:val="de-DE"/>
        </w:rPr>
        <w:t>h</w:t>
      </w:r>
      <w:r w:rsidRPr="00972A0C">
        <w:rPr>
          <w:rFonts w:cs="Times New Roman"/>
          <w:sz w:val="28"/>
          <w:szCs w:val="28"/>
        </w:rPr>
        <w:t xml:space="preserve">ướng dẫn, tập huấn nghiệp vụ </w:t>
      </w:r>
      <w:r>
        <w:rPr>
          <w:rFonts w:cs="Times New Roman"/>
          <w:sz w:val="28"/>
          <w:szCs w:val="28"/>
        </w:rPr>
        <w:t>rà soát, xây dựng quy trình TTHC, số hóa hồ sơ giải quyết TTHC,</w:t>
      </w:r>
      <w:r w:rsidRPr="00972A0C">
        <w:rPr>
          <w:rFonts w:cs="Times New Roman"/>
          <w:sz w:val="28"/>
          <w:szCs w:val="28"/>
        </w:rPr>
        <w:t xml:space="preserve"> cơ chế một cửa cho các sở, ban, ngành, quận huyện: (1) </w:t>
      </w:r>
      <w:r w:rsidRPr="00972A0C">
        <w:rPr>
          <w:rFonts w:eastAsia="Calibri" w:cs="Times New Roman"/>
          <w:sz w:val="28"/>
          <w:szCs w:val="28"/>
        </w:rPr>
        <w:t xml:space="preserve">Hướng dẫn rà soát, đánh giá </w:t>
      </w:r>
      <w:r w:rsidR="00832B74">
        <w:rPr>
          <w:rFonts w:cs="Times New Roman"/>
          <w:sz w:val="28"/>
          <w:szCs w:val="28"/>
        </w:rPr>
        <w:t>TTHC</w:t>
      </w:r>
      <w:r w:rsidRPr="00972A0C">
        <w:rPr>
          <w:rFonts w:eastAsia="Calibri" w:cs="Times New Roman"/>
          <w:sz w:val="28"/>
          <w:szCs w:val="28"/>
        </w:rPr>
        <w:t xml:space="preserve"> để cung cấp dịch vụ công trực tuyến trên môi trường điện tử (</w:t>
      </w:r>
      <w:r w:rsidRPr="00972A0C">
        <w:rPr>
          <w:rFonts w:cs="Times New Roman"/>
          <w:sz w:val="28"/>
          <w:szCs w:val="28"/>
        </w:rPr>
        <w:t xml:space="preserve">Công văn số </w:t>
      </w:r>
      <w:r w:rsidRPr="00972A0C">
        <w:rPr>
          <w:rFonts w:eastAsia="Calibri" w:cs="Times New Roman"/>
          <w:sz w:val="28"/>
          <w:szCs w:val="28"/>
        </w:rPr>
        <w:t xml:space="preserve">4721/VP-KSTT ngày 18/5/2023); (2)  Hướng dẫn rà soát, đơn giản hóa </w:t>
      </w:r>
      <w:r w:rsidR="00832B74">
        <w:rPr>
          <w:rFonts w:cs="Times New Roman"/>
          <w:sz w:val="28"/>
          <w:szCs w:val="28"/>
        </w:rPr>
        <w:t>TTHC</w:t>
      </w:r>
      <w:r w:rsidRPr="00972A0C">
        <w:rPr>
          <w:rFonts w:eastAsia="Calibri" w:cs="Times New Roman"/>
          <w:sz w:val="28"/>
          <w:szCs w:val="28"/>
        </w:rPr>
        <w:t xml:space="preserve"> nội bộ (văn bản 415/VP-KSTT ngày 23/3/2023); (3) </w:t>
      </w:r>
      <w:r w:rsidRPr="00972A0C">
        <w:rPr>
          <w:rFonts w:cs="Times New Roman"/>
          <w:sz w:val="28"/>
          <w:szCs w:val="28"/>
        </w:rPr>
        <w:t xml:space="preserve">Về rà soát </w:t>
      </w:r>
      <w:r w:rsidR="00832B74">
        <w:rPr>
          <w:rFonts w:cs="Times New Roman"/>
          <w:sz w:val="28"/>
          <w:szCs w:val="28"/>
        </w:rPr>
        <w:t>TTHC</w:t>
      </w:r>
      <w:r w:rsidRPr="00972A0C">
        <w:rPr>
          <w:rFonts w:cs="Times New Roman"/>
          <w:sz w:val="28"/>
          <w:szCs w:val="28"/>
        </w:rPr>
        <w:t xml:space="preserve"> có thành phần hồ sơ là Sổ hộ khẩu, Sổ tạm trú, giấy xác nhận thông tin nơi cư trú trên địa bàn Thành phố (Công văn số 1758/VP-KSTT ngày 08/03/2023); (4)</w:t>
      </w:r>
      <w:r w:rsidRPr="00972A0C">
        <w:rPr>
          <w:rFonts w:eastAsia="Calibri" w:cs="Times New Roman"/>
          <w:sz w:val="28"/>
          <w:szCs w:val="28"/>
        </w:rPr>
        <w:t xml:space="preserve"> Tổ chức 03 hội nghị triển khai, tập huấn theo chuyên đề cho các sở, ban, ngành, quận, huyện; tập huấn trực tiếp tại 02 sở.</w:t>
      </w:r>
      <w:r w:rsidRPr="00972A0C">
        <w:rPr>
          <w:rFonts w:eastAsia="Calibri" w:cs="Times New Roman"/>
          <w:sz w:val="28"/>
          <w:szCs w:val="28"/>
          <w:lang w:eastAsia="x-none"/>
        </w:rPr>
        <w:t xml:space="preserve"> </w:t>
      </w:r>
    </w:p>
    <w:p w:rsidR="00832B74" w:rsidRPr="00972A0C" w:rsidRDefault="00832B74" w:rsidP="00C75845">
      <w:pPr>
        <w:spacing w:before="120" w:after="120" w:line="240" w:lineRule="auto"/>
        <w:ind w:firstLine="709"/>
        <w:jc w:val="both"/>
        <w:rPr>
          <w:rFonts w:eastAsia="Times New Roman" w:cs="Times New Roman"/>
          <w:sz w:val="28"/>
          <w:szCs w:val="28"/>
          <w:lang w:val="de-DE"/>
        </w:rPr>
      </w:pPr>
    </w:p>
    <w:p w:rsidR="0074491E" w:rsidRPr="006547E1" w:rsidRDefault="0074491E" w:rsidP="00C75845">
      <w:pPr>
        <w:widowControl w:val="0"/>
        <w:shd w:val="clear" w:color="auto" w:fill="FFFFFF"/>
        <w:spacing w:before="120" w:after="120" w:line="240" w:lineRule="auto"/>
        <w:ind w:firstLine="709"/>
        <w:jc w:val="both"/>
        <w:rPr>
          <w:rFonts w:eastAsia="Times New Roman" w:cs="Times New Roman"/>
          <w:b/>
          <w:spacing w:val="-2"/>
          <w:sz w:val="28"/>
          <w:szCs w:val="28"/>
        </w:rPr>
      </w:pPr>
      <w:r w:rsidRPr="006547E1">
        <w:rPr>
          <w:rFonts w:eastAsia="Times New Roman" w:cs="Times New Roman"/>
          <w:b/>
          <w:spacing w:val="-2"/>
          <w:sz w:val="28"/>
          <w:szCs w:val="28"/>
        </w:rPr>
        <w:lastRenderedPageBreak/>
        <w:t xml:space="preserve">1.4. </w:t>
      </w:r>
      <w:r w:rsidR="00781026">
        <w:rPr>
          <w:rFonts w:eastAsia="Times New Roman" w:cs="Times New Roman"/>
          <w:b/>
          <w:spacing w:val="-2"/>
          <w:sz w:val="28"/>
          <w:szCs w:val="28"/>
        </w:rPr>
        <w:t xml:space="preserve">Chỉ đạo </w:t>
      </w:r>
      <w:r w:rsidRPr="006547E1">
        <w:rPr>
          <w:rFonts w:eastAsia="Times New Roman" w:cs="Times New Roman"/>
          <w:b/>
          <w:spacing w:val="-8"/>
          <w:sz w:val="28"/>
          <w:szCs w:val="28"/>
        </w:rPr>
        <w:t>thúc đẩy</w:t>
      </w:r>
      <w:r w:rsidR="0066161D" w:rsidRPr="006547E1">
        <w:rPr>
          <w:rFonts w:eastAsia="Times New Roman" w:cs="Times New Roman"/>
          <w:b/>
          <w:spacing w:val="-8"/>
          <w:sz w:val="28"/>
          <w:szCs w:val="28"/>
        </w:rPr>
        <w:t xml:space="preserve"> mô hình không dùng tiền mặt</w:t>
      </w:r>
    </w:p>
    <w:p w:rsidR="009C31E8" w:rsidRPr="00972A0C" w:rsidRDefault="009C31E8" w:rsidP="00C75845">
      <w:pPr>
        <w:shd w:val="clear" w:color="auto" w:fill="FFFFFF"/>
        <w:spacing w:before="120" w:after="120" w:line="240" w:lineRule="auto"/>
        <w:ind w:firstLine="709"/>
        <w:jc w:val="both"/>
        <w:rPr>
          <w:rFonts w:eastAsia="Times New Roman" w:cs="Times New Roman"/>
          <w:spacing w:val="-8"/>
          <w:sz w:val="28"/>
          <w:szCs w:val="28"/>
        </w:rPr>
      </w:pPr>
      <w:r w:rsidRPr="00972A0C">
        <w:rPr>
          <w:rFonts w:eastAsia="Times New Roman" w:cs="Times New Roman"/>
          <w:spacing w:val="-8"/>
          <w:sz w:val="28"/>
          <w:szCs w:val="28"/>
        </w:rPr>
        <w:t>Thực hiện Chỉ thị số 21/CT-TTg ngày 25 tháng 11 năm 2022 của Thủ tướng Chính phủ về thúc đẩy chuyển đổi số trong chi trả a</w:t>
      </w:r>
      <w:r w:rsidR="006401B7" w:rsidRPr="00972A0C">
        <w:rPr>
          <w:rFonts w:eastAsia="Times New Roman" w:cs="Times New Roman"/>
          <w:spacing w:val="-8"/>
          <w:sz w:val="28"/>
          <w:szCs w:val="28"/>
        </w:rPr>
        <w:t>n sinh xã hội không dùng tiền mặ</w:t>
      </w:r>
      <w:r w:rsidRPr="00972A0C">
        <w:rPr>
          <w:rFonts w:eastAsia="Times New Roman" w:cs="Times New Roman"/>
          <w:spacing w:val="-8"/>
          <w:sz w:val="28"/>
          <w:szCs w:val="28"/>
        </w:rPr>
        <w:t>t và Công văn số 5234/LĐTBXH-TTTT ngày 23 tháng 12 năm 2022 của Bộ Lao động – Thương binh và Xã hội về việc hướng dẫn chi trả không dùng tiền mặt</w:t>
      </w:r>
      <w:r w:rsidR="00496A18" w:rsidRPr="00972A0C">
        <w:rPr>
          <w:rFonts w:eastAsia="Times New Roman" w:cs="Times New Roman"/>
          <w:spacing w:val="-8"/>
          <w:sz w:val="28"/>
          <w:szCs w:val="28"/>
        </w:rPr>
        <w:t xml:space="preserve"> đến các đối tượng chính sách an sinh xã hội, ngày 28 tháng 3 năm 2023, </w:t>
      </w:r>
      <w:r w:rsidR="00673A72">
        <w:rPr>
          <w:rFonts w:eastAsia="Times New Roman" w:cs="Times New Roman"/>
          <w:spacing w:val="-8"/>
          <w:sz w:val="28"/>
          <w:szCs w:val="28"/>
        </w:rPr>
        <w:t xml:space="preserve">UBND </w:t>
      </w:r>
      <w:r w:rsidR="00496A18" w:rsidRPr="00972A0C">
        <w:rPr>
          <w:rFonts w:eastAsia="Times New Roman" w:cs="Times New Roman"/>
          <w:spacing w:val="-8"/>
          <w:sz w:val="28"/>
          <w:szCs w:val="28"/>
        </w:rPr>
        <w:t>Thành phố ban hành Công văn số 1130/</w:t>
      </w:r>
      <w:r w:rsidR="003D67DD">
        <w:rPr>
          <w:rFonts w:eastAsia="Times New Roman" w:cs="Times New Roman"/>
          <w:spacing w:val="-8"/>
          <w:sz w:val="28"/>
          <w:szCs w:val="28"/>
        </w:rPr>
        <w:t>UBND</w:t>
      </w:r>
      <w:r w:rsidR="00496A18" w:rsidRPr="00972A0C">
        <w:rPr>
          <w:rFonts w:eastAsia="Times New Roman" w:cs="Times New Roman"/>
          <w:spacing w:val="-8"/>
          <w:sz w:val="28"/>
          <w:szCs w:val="28"/>
        </w:rPr>
        <w:t xml:space="preserve">-VX về việc thực hiện chi trả trợ cấp an sinh xã hội không dùng tiền mặt trên địa bàn Thành phố chỉ đạo Sở Lao động – Thương binh và Xã hội chủ trì, phối hợp với các sở, ngành liên quan và </w:t>
      </w:r>
      <w:r w:rsidR="00673A72">
        <w:rPr>
          <w:rFonts w:eastAsia="Times New Roman" w:cs="Times New Roman"/>
          <w:spacing w:val="-8"/>
          <w:sz w:val="28"/>
          <w:szCs w:val="28"/>
        </w:rPr>
        <w:t xml:space="preserve">UBND </w:t>
      </w:r>
      <w:r w:rsidR="00496A18" w:rsidRPr="00972A0C">
        <w:rPr>
          <w:rFonts w:eastAsia="Times New Roman" w:cs="Times New Roman"/>
          <w:spacing w:val="-8"/>
          <w:sz w:val="28"/>
          <w:szCs w:val="28"/>
        </w:rPr>
        <w:t>quận, huyện, thành phố Thủ Đức xây dựng, ứng dụng phần mềm trong thu thập, quản lý cơ sở dữ liệu về các đối tượng thuộc ngành Lao động – Thương binh và Xã hội.</w:t>
      </w:r>
    </w:p>
    <w:p w:rsidR="0066161D" w:rsidRPr="00781026" w:rsidRDefault="0066161D" w:rsidP="00C75845">
      <w:pPr>
        <w:widowControl w:val="0"/>
        <w:shd w:val="clear" w:color="auto" w:fill="FFFFFF"/>
        <w:spacing w:before="120" w:after="120" w:line="240" w:lineRule="auto"/>
        <w:ind w:firstLine="709"/>
        <w:jc w:val="both"/>
        <w:rPr>
          <w:rFonts w:eastAsia="Times New Roman" w:cs="Times New Roman"/>
          <w:b/>
          <w:sz w:val="28"/>
          <w:szCs w:val="28"/>
        </w:rPr>
      </w:pPr>
      <w:r w:rsidRPr="00781026">
        <w:rPr>
          <w:rFonts w:eastAsia="Times New Roman" w:cs="Times New Roman"/>
          <w:b/>
          <w:sz w:val="28"/>
          <w:szCs w:val="28"/>
        </w:rPr>
        <w:t xml:space="preserve">1.5. </w:t>
      </w:r>
      <w:r w:rsidR="00781026" w:rsidRPr="00781026">
        <w:rPr>
          <w:rFonts w:eastAsia="Times New Roman" w:cs="Times New Roman"/>
          <w:b/>
          <w:sz w:val="28"/>
          <w:szCs w:val="28"/>
        </w:rPr>
        <w:t>Chỉ đạo triển khai v</w:t>
      </w:r>
      <w:r w:rsidRPr="00781026">
        <w:rPr>
          <w:rFonts w:eastAsia="Times New Roman" w:cs="Times New Roman"/>
          <w:b/>
          <w:sz w:val="28"/>
          <w:szCs w:val="28"/>
        </w:rPr>
        <w:t xml:space="preserve">ề chuyển đổi số </w:t>
      </w:r>
    </w:p>
    <w:p w:rsidR="0029132A" w:rsidRPr="00972A0C" w:rsidRDefault="0029132A" w:rsidP="00C75845">
      <w:pPr>
        <w:autoSpaceDE w:val="0"/>
        <w:autoSpaceDN w:val="0"/>
        <w:adjustRightInd w:val="0"/>
        <w:spacing w:before="120" w:after="120" w:line="240" w:lineRule="auto"/>
        <w:ind w:firstLine="709"/>
        <w:jc w:val="both"/>
        <w:rPr>
          <w:rFonts w:eastAsia="Times New Roman" w:cs="Times New Roman"/>
          <w:sz w:val="28"/>
          <w:szCs w:val="28"/>
        </w:rPr>
      </w:pPr>
      <w:r w:rsidRPr="00972A0C">
        <w:rPr>
          <w:rFonts w:eastAsia="Times New Roman" w:cs="Times New Roman"/>
          <w:sz w:val="28"/>
          <w:szCs w:val="28"/>
        </w:rPr>
        <w:t>Ngày 31</w:t>
      </w:r>
      <w:r w:rsidR="00781026">
        <w:rPr>
          <w:rFonts w:eastAsia="Times New Roman" w:cs="Times New Roman"/>
          <w:sz w:val="28"/>
          <w:szCs w:val="28"/>
        </w:rPr>
        <w:t>/</w:t>
      </w:r>
      <w:r w:rsidRPr="00972A0C">
        <w:rPr>
          <w:rFonts w:eastAsia="Times New Roman" w:cs="Times New Roman"/>
          <w:sz w:val="28"/>
          <w:szCs w:val="28"/>
        </w:rPr>
        <w:t>3</w:t>
      </w:r>
      <w:r w:rsidR="00781026">
        <w:rPr>
          <w:rFonts w:eastAsia="Times New Roman" w:cs="Times New Roman"/>
          <w:sz w:val="28"/>
          <w:szCs w:val="28"/>
        </w:rPr>
        <w:t>/</w:t>
      </w:r>
      <w:r w:rsidRPr="00972A0C">
        <w:rPr>
          <w:rFonts w:eastAsia="Times New Roman" w:cs="Times New Roman"/>
          <w:sz w:val="28"/>
          <w:szCs w:val="28"/>
        </w:rPr>
        <w:t xml:space="preserve">2023, </w:t>
      </w:r>
      <w:r w:rsidR="003D67DD">
        <w:rPr>
          <w:rFonts w:eastAsia="Times New Roman" w:cs="Times New Roman"/>
          <w:sz w:val="28"/>
          <w:szCs w:val="28"/>
        </w:rPr>
        <w:t xml:space="preserve">UBND </w:t>
      </w:r>
      <w:r w:rsidRPr="00972A0C">
        <w:rPr>
          <w:rFonts w:eastAsia="Times New Roman" w:cs="Times New Roman"/>
          <w:sz w:val="28"/>
          <w:szCs w:val="28"/>
        </w:rPr>
        <w:t>Thành phố ban hành Quyết định 1153/QĐ-</w:t>
      </w:r>
      <w:r w:rsidR="00673A72">
        <w:rPr>
          <w:rFonts w:eastAsia="Times New Roman" w:cs="Times New Roman"/>
          <w:sz w:val="28"/>
          <w:szCs w:val="28"/>
        </w:rPr>
        <w:t xml:space="preserve">UBND </w:t>
      </w:r>
      <w:r w:rsidRPr="00972A0C">
        <w:rPr>
          <w:rFonts w:eastAsia="Times New Roman" w:cs="Times New Roman"/>
          <w:sz w:val="28"/>
          <w:szCs w:val="28"/>
        </w:rPr>
        <w:t xml:space="preserve">về phê duyệt Kế hoạch Tuyển sinh đầu cấp năm học 2023-2024, tập trung triển khai công tác tuyển sinh, phân tuyến học sinh đầu cấp với hình thức 100% trực tuyến kết hợp với mã định danh cá nhân của người học. Chỉ đạo Sở Giáo dục và Đào tạo phối hợp Công an thành phố và Sở Tư pháp quyết liệt thực hiện và đề ra giải pháp thu thập, rà soát, đối sánh dữ liệu người học trên hệ thống cơ sở dữ liệu ngành Giáo dục đào tạo với cơ sở dữ liệu quốc gia về dân cư đảm bảo dữ liệu học sinh luôn </w:t>
      </w:r>
      <w:r w:rsidRPr="00972A0C">
        <w:rPr>
          <w:rFonts w:eastAsia="Times New Roman" w:cs="Times New Roman"/>
          <w:i/>
          <w:sz w:val="28"/>
          <w:szCs w:val="28"/>
        </w:rPr>
        <w:t>“đúng, đủ, sạch, sống”</w:t>
      </w:r>
      <w:r w:rsidRPr="00972A0C">
        <w:rPr>
          <w:rFonts w:eastAsia="Times New Roman" w:cs="Times New Roman"/>
          <w:sz w:val="28"/>
          <w:szCs w:val="28"/>
        </w:rPr>
        <w:t xml:space="preserve"> và dần đưa mã định danh cá nhân trở thành mã định danh trong quản lý dữ liệu ngành Giáo dục đào tạo Thành phố và biến động cư trú đối với các đối tượng thuộc diện tuyển sinh đại học năm 2023. Đến nay cơ bản đã hoàn thành về cấp Căn cước công dân và cấp mã định danh và cập nhật biến động cư trú cho số học sinh này phục vụ các kỳ thi chuyển cấp và tuyển sinh.</w:t>
      </w:r>
    </w:p>
    <w:p w:rsidR="00F75D35" w:rsidRPr="00972A0C" w:rsidRDefault="00F75D35" w:rsidP="00C75845">
      <w:pPr>
        <w:widowControl w:val="0"/>
        <w:shd w:val="clear" w:color="auto" w:fill="FFFFFF"/>
        <w:spacing w:before="120" w:after="120" w:line="240" w:lineRule="auto"/>
        <w:ind w:firstLine="709"/>
        <w:jc w:val="both"/>
        <w:rPr>
          <w:rFonts w:eastAsia="Times New Roman" w:cs="Times New Roman"/>
          <w:sz w:val="28"/>
          <w:szCs w:val="28"/>
        </w:rPr>
      </w:pPr>
      <w:r w:rsidRPr="00972A0C">
        <w:rPr>
          <w:rFonts w:eastAsia="Times New Roman" w:cs="Times New Roman"/>
          <w:sz w:val="28"/>
          <w:szCs w:val="28"/>
        </w:rPr>
        <w:t>Nhằm xây dựng cơ sở dữ liệu quản lý lao động gắn với cơ sở dữ liệu quốc gia về dân cư và các cơ sở dữ liệu khác theo quy định để nắm bắt thông tin cụ thể về người lao động, người có nhu cầu tìm kiếm việc làm phục vụ công tác quản lý Nhà nước, hỗ trợ giao dịch việc làm, kết nối việc làm; đồng thời tạo điều kiện trợ giúp khi cần thiết cho người lao động và người có nhu cầu tìm kiếm việc</w:t>
      </w:r>
      <w:r w:rsidR="00781026">
        <w:rPr>
          <w:rFonts w:eastAsia="Times New Roman" w:cs="Times New Roman"/>
          <w:sz w:val="28"/>
          <w:szCs w:val="28"/>
        </w:rPr>
        <w:t xml:space="preserve"> làm hưởng các chính sách hỗ trợ</w:t>
      </w:r>
      <w:r w:rsidRPr="00972A0C">
        <w:rPr>
          <w:rFonts w:eastAsia="Times New Roman" w:cs="Times New Roman"/>
          <w:sz w:val="28"/>
          <w:szCs w:val="28"/>
        </w:rPr>
        <w:t xml:space="preserve"> theo quy định, </w:t>
      </w:r>
      <w:r w:rsidR="00673A72">
        <w:rPr>
          <w:rFonts w:eastAsia="Times New Roman" w:cs="Times New Roman"/>
          <w:sz w:val="28"/>
          <w:szCs w:val="28"/>
        </w:rPr>
        <w:t xml:space="preserve">UBND </w:t>
      </w:r>
      <w:r w:rsidRPr="00972A0C">
        <w:rPr>
          <w:rFonts w:eastAsia="Times New Roman" w:cs="Times New Roman"/>
          <w:sz w:val="28"/>
          <w:szCs w:val="28"/>
        </w:rPr>
        <w:t>Thành phố đã ban hành Kế hoạch số 1798/KH-</w:t>
      </w:r>
      <w:r w:rsidR="00673A72">
        <w:rPr>
          <w:rFonts w:eastAsia="Times New Roman" w:cs="Times New Roman"/>
          <w:sz w:val="28"/>
          <w:szCs w:val="28"/>
        </w:rPr>
        <w:t xml:space="preserve">UBND </w:t>
      </w:r>
      <w:r w:rsidRPr="00972A0C">
        <w:rPr>
          <w:rFonts w:eastAsia="Times New Roman" w:cs="Times New Roman"/>
          <w:sz w:val="28"/>
          <w:szCs w:val="28"/>
        </w:rPr>
        <w:t>ngày 05 tháng 5 năm 2023 về tổ chức thu thập, cập nhật và quản lý di biến động lao động trên địa bàn Thành phố Hồ Chí Minh.</w:t>
      </w:r>
    </w:p>
    <w:p w:rsidR="002E6B1B" w:rsidRPr="00972A0C" w:rsidRDefault="00B35606" w:rsidP="00C75845">
      <w:pPr>
        <w:spacing w:before="120" w:after="120" w:line="240" w:lineRule="auto"/>
        <w:ind w:firstLine="709"/>
        <w:jc w:val="both"/>
        <w:rPr>
          <w:rFonts w:eastAsia="Times New Roman" w:cs="Times New Roman"/>
          <w:bCs/>
          <w:spacing w:val="-2"/>
          <w:sz w:val="28"/>
          <w:szCs w:val="28"/>
          <w:lang w:eastAsia="x-none"/>
        </w:rPr>
      </w:pPr>
      <w:r>
        <w:rPr>
          <w:rFonts w:eastAsia="Times New Roman" w:cs="Times New Roman"/>
          <w:bCs/>
          <w:spacing w:val="-2"/>
          <w:sz w:val="28"/>
          <w:szCs w:val="28"/>
          <w:lang w:eastAsia="x-none"/>
        </w:rPr>
        <w:t xml:space="preserve">Đồng thời, Ban Chỉ đạo thực hiện Đề án 06 đã ban hành </w:t>
      </w:r>
      <w:r w:rsidRPr="00972A0C">
        <w:rPr>
          <w:rFonts w:eastAsia="Times New Roman" w:cs="Times New Roman"/>
          <w:bCs/>
          <w:spacing w:val="-2"/>
          <w:sz w:val="28"/>
          <w:szCs w:val="28"/>
        </w:rPr>
        <w:t>Kế hoạch số 3049/KH-BCĐ-CQTT ngày 15</w:t>
      </w:r>
      <w:r>
        <w:rPr>
          <w:rFonts w:eastAsia="Times New Roman" w:cs="Times New Roman"/>
          <w:bCs/>
          <w:spacing w:val="-2"/>
          <w:sz w:val="28"/>
          <w:szCs w:val="28"/>
        </w:rPr>
        <w:t>/</w:t>
      </w:r>
      <w:r w:rsidRPr="00972A0C">
        <w:rPr>
          <w:rFonts w:eastAsia="Times New Roman" w:cs="Times New Roman"/>
          <w:bCs/>
          <w:spacing w:val="-2"/>
          <w:sz w:val="28"/>
          <w:szCs w:val="28"/>
        </w:rPr>
        <w:t>6</w:t>
      </w:r>
      <w:r>
        <w:rPr>
          <w:rFonts w:eastAsia="Times New Roman" w:cs="Times New Roman"/>
          <w:bCs/>
          <w:spacing w:val="-2"/>
          <w:sz w:val="28"/>
          <w:szCs w:val="28"/>
        </w:rPr>
        <w:t>/</w:t>
      </w:r>
      <w:r w:rsidRPr="00972A0C">
        <w:rPr>
          <w:rFonts w:eastAsia="Times New Roman" w:cs="Times New Roman"/>
          <w:bCs/>
          <w:spacing w:val="-2"/>
          <w:sz w:val="28"/>
          <w:szCs w:val="28"/>
        </w:rPr>
        <w:t xml:space="preserve">2023 mở chiến dịch cấp và kích hoạt tài khoản định danh điện tử mức 2 trên địa bàn Thành phố Hồ Chí Minh. </w:t>
      </w:r>
    </w:p>
    <w:p w:rsidR="00211222" w:rsidRPr="00972A0C" w:rsidRDefault="00F03DD5" w:rsidP="00C75845">
      <w:pPr>
        <w:spacing w:before="120" w:after="120" w:line="240" w:lineRule="auto"/>
        <w:ind w:firstLine="709"/>
        <w:rPr>
          <w:rFonts w:cs="Times New Roman"/>
          <w:b/>
          <w:sz w:val="28"/>
          <w:szCs w:val="28"/>
        </w:rPr>
      </w:pPr>
      <w:r w:rsidRPr="00972A0C">
        <w:rPr>
          <w:rFonts w:cs="Times New Roman"/>
          <w:b/>
          <w:sz w:val="28"/>
          <w:szCs w:val="28"/>
          <w:lang w:val="vi-VN"/>
        </w:rPr>
        <w:t>2</w:t>
      </w:r>
      <w:r w:rsidRPr="00972A0C">
        <w:rPr>
          <w:rFonts w:cs="Times New Roman"/>
          <w:b/>
          <w:sz w:val="28"/>
          <w:szCs w:val="28"/>
        </w:rPr>
        <w:t>.</w:t>
      </w:r>
      <w:r w:rsidR="00B35606">
        <w:rPr>
          <w:rFonts w:cs="Times New Roman"/>
          <w:b/>
          <w:sz w:val="28"/>
          <w:szCs w:val="28"/>
        </w:rPr>
        <w:t xml:space="preserve"> Kết quả thực hiện </w:t>
      </w:r>
      <w:r w:rsidRPr="00972A0C">
        <w:rPr>
          <w:rFonts w:cs="Times New Roman"/>
          <w:b/>
          <w:sz w:val="28"/>
          <w:szCs w:val="28"/>
        </w:rPr>
        <w:t xml:space="preserve">công tác tuyên truyền </w:t>
      </w:r>
    </w:p>
    <w:p w:rsidR="00C475E4" w:rsidRPr="00972A0C" w:rsidRDefault="006E591E" w:rsidP="00C75845">
      <w:pPr>
        <w:widowControl w:val="0"/>
        <w:spacing w:before="120" w:after="120" w:line="240" w:lineRule="auto"/>
        <w:ind w:firstLine="709"/>
        <w:jc w:val="both"/>
        <w:rPr>
          <w:rFonts w:cs="Times New Roman"/>
          <w:sz w:val="28"/>
          <w:szCs w:val="28"/>
        </w:rPr>
      </w:pPr>
      <w:r w:rsidRPr="00972A0C">
        <w:rPr>
          <w:rFonts w:cs="Times New Roman"/>
          <w:sz w:val="28"/>
          <w:szCs w:val="28"/>
        </w:rPr>
        <w:t>Tiếp tục thực hiện Công văn số 1649/</w:t>
      </w:r>
      <w:r w:rsidR="003D67DD">
        <w:rPr>
          <w:rFonts w:cs="Times New Roman"/>
          <w:sz w:val="28"/>
          <w:szCs w:val="28"/>
        </w:rPr>
        <w:t>UBND</w:t>
      </w:r>
      <w:r w:rsidRPr="00972A0C">
        <w:rPr>
          <w:rFonts w:cs="Times New Roman"/>
          <w:sz w:val="28"/>
          <w:szCs w:val="28"/>
        </w:rPr>
        <w:t xml:space="preserve">-NCPC ngày 20 tháng 5 năm 2022 của </w:t>
      </w:r>
      <w:r w:rsidR="00673A72">
        <w:rPr>
          <w:rFonts w:cs="Times New Roman"/>
          <w:sz w:val="28"/>
          <w:szCs w:val="28"/>
        </w:rPr>
        <w:t xml:space="preserve">UBND </w:t>
      </w:r>
      <w:r w:rsidRPr="00972A0C">
        <w:rPr>
          <w:rFonts w:cs="Times New Roman"/>
          <w:sz w:val="28"/>
          <w:szCs w:val="28"/>
        </w:rPr>
        <w:t xml:space="preserve">Thành phố “về tăng cường công tác tuyên truyền Đề án 06 của Chính phủ trên địa bàn Thành phố” </w:t>
      </w:r>
      <w:r w:rsidR="00F03DD5" w:rsidRPr="00972A0C">
        <w:rPr>
          <w:rFonts w:cs="Times New Roman"/>
          <w:sz w:val="28"/>
          <w:szCs w:val="28"/>
        </w:rPr>
        <w:t xml:space="preserve">Hướng dẫn, chỉ đạo các cơ quan báo chí, hệ thống thông tin cơ sở, các sở, ban, ngành, </w:t>
      </w:r>
      <w:r w:rsidR="00673A72">
        <w:rPr>
          <w:rFonts w:cs="Times New Roman"/>
          <w:sz w:val="28"/>
          <w:szCs w:val="28"/>
        </w:rPr>
        <w:t xml:space="preserve">UBND </w:t>
      </w:r>
      <w:r w:rsidR="00F03DD5" w:rsidRPr="00972A0C">
        <w:rPr>
          <w:rFonts w:cs="Times New Roman"/>
          <w:sz w:val="28"/>
          <w:szCs w:val="28"/>
        </w:rPr>
        <w:t xml:space="preserve">các cấp tăng cường công tác thông tin, tuyên truyền về Kết quả thực hiện truyền thông, đưa tin tuyên truyền </w:t>
      </w:r>
      <w:r w:rsidR="00F03DD5" w:rsidRPr="00972A0C">
        <w:rPr>
          <w:rFonts w:cs="Times New Roman"/>
          <w:sz w:val="28"/>
          <w:szCs w:val="28"/>
        </w:rPr>
        <w:lastRenderedPageBreak/>
        <w:t>Đề án 06; tập trung tuyên truyền chủ trương của Đảng, chính sách pháp luật của Nhà nước về chuyển đổi số trên nền tảng dữ liệ</w:t>
      </w:r>
      <w:r w:rsidR="00C475E4" w:rsidRPr="00972A0C">
        <w:rPr>
          <w:rFonts w:cs="Times New Roman"/>
          <w:sz w:val="28"/>
          <w:szCs w:val="28"/>
        </w:rPr>
        <w:t>u dân cư</w:t>
      </w:r>
      <w:r w:rsidR="00F03DD5" w:rsidRPr="00972A0C">
        <w:rPr>
          <w:rFonts w:cs="Times New Roman"/>
          <w:sz w:val="28"/>
          <w:szCs w:val="28"/>
        </w:rPr>
        <w:t xml:space="preserve"> bằng nhiều hình thức đa dạng thông qua các trang thông tin điện tử, bản tin, xuất bản phẩ</w:t>
      </w:r>
      <w:r w:rsidR="00C475E4" w:rsidRPr="00972A0C">
        <w:rPr>
          <w:rFonts w:cs="Times New Roman"/>
          <w:sz w:val="28"/>
          <w:szCs w:val="28"/>
        </w:rPr>
        <w:t>m,</w:t>
      </w:r>
      <w:r w:rsidR="00F03DD5" w:rsidRPr="00972A0C">
        <w:rPr>
          <w:rFonts w:cs="Times New Roman"/>
          <w:sz w:val="28"/>
          <w:szCs w:val="28"/>
        </w:rPr>
        <w:t xml:space="preserve"> hệ thống truyền thanh huyện, đài truyền thanh cấp xã góp phần nâng cao nhận thức của người dân về tiện ích, lợi ích của các ứng dụng, tạo sự đồng thuận cao trong xã hội. </w:t>
      </w:r>
    </w:p>
    <w:p w:rsidR="00F03DD5" w:rsidRPr="00972A0C" w:rsidRDefault="00F03DD5" w:rsidP="00C75845">
      <w:pPr>
        <w:spacing w:before="120" w:after="120" w:line="240" w:lineRule="auto"/>
        <w:ind w:firstLine="709"/>
        <w:jc w:val="both"/>
        <w:rPr>
          <w:rFonts w:cs="Times New Roman"/>
          <w:sz w:val="28"/>
          <w:szCs w:val="28"/>
        </w:rPr>
      </w:pPr>
      <w:r w:rsidRPr="00972A0C">
        <w:rPr>
          <w:rFonts w:cs="Times New Roman"/>
          <w:sz w:val="28"/>
          <w:szCs w:val="28"/>
        </w:rPr>
        <w:t>Công tác tuyên truyền đã bước đầu đem lại nhiều hiệu quả tích cự</w:t>
      </w:r>
      <w:r w:rsidR="00C475E4" w:rsidRPr="00972A0C">
        <w:rPr>
          <w:rFonts w:cs="Times New Roman"/>
          <w:sz w:val="28"/>
          <w:szCs w:val="28"/>
        </w:rPr>
        <w:t>c</w:t>
      </w:r>
      <w:r w:rsidRPr="00972A0C">
        <w:rPr>
          <w:rFonts w:cs="Times New Roman"/>
          <w:sz w:val="28"/>
          <w:szCs w:val="28"/>
        </w:rPr>
        <w:t xml:space="preserve"> đã góp phần thay đổi nhận thức của người dân về chuyển đổi số, thay đổi phương thức từ truyền thống sang sử dụng công nghệ thông tin trong giải quyết các </w:t>
      </w:r>
      <w:r w:rsidR="00832B74">
        <w:rPr>
          <w:rFonts w:cs="Times New Roman"/>
          <w:sz w:val="28"/>
          <w:szCs w:val="28"/>
        </w:rPr>
        <w:t>TTHC</w:t>
      </w:r>
      <w:r w:rsidRPr="00972A0C">
        <w:rPr>
          <w:rFonts w:cs="Times New Roman"/>
          <w:sz w:val="28"/>
          <w:szCs w:val="28"/>
        </w:rPr>
        <w:t xml:space="preserve"> nhằm giảm bớt giấy tờ công dân, tiết kiệm chi phí, thời gian đi lại giao dịch nhất là các đị</w:t>
      </w:r>
      <w:r w:rsidR="00637B10" w:rsidRPr="00972A0C">
        <w:rPr>
          <w:rFonts w:cs="Times New Roman"/>
          <w:sz w:val="28"/>
          <w:szCs w:val="28"/>
        </w:rPr>
        <w:t>a bàn xa trung tâm</w:t>
      </w:r>
      <w:r w:rsidRPr="00972A0C">
        <w:rPr>
          <w:rFonts w:cs="Times New Roman"/>
          <w:sz w:val="28"/>
          <w:szCs w:val="28"/>
        </w:rPr>
        <w:t xml:space="preserve">. Huy động sự vào cuộc của cả hệ thống chính trị, khuyến khích mọi nguồn lực, sự đồng tình của toàn xã hội, đặc biệt là </w:t>
      </w:r>
      <w:r w:rsidR="00C475E4" w:rsidRPr="00972A0C">
        <w:rPr>
          <w:rFonts w:cs="Times New Roman"/>
          <w:sz w:val="28"/>
          <w:szCs w:val="28"/>
        </w:rPr>
        <w:t xml:space="preserve">vai trò của </w:t>
      </w:r>
      <w:r w:rsidRPr="00972A0C">
        <w:rPr>
          <w:rFonts w:cs="Times New Roman"/>
          <w:sz w:val="28"/>
          <w:szCs w:val="28"/>
        </w:rPr>
        <w:t xml:space="preserve">người đứng đầu các ban, ngành, đoàn thể, chính quyền địa phương để tổ chức triển khai thực hiện thành công Đề án 06. </w:t>
      </w:r>
    </w:p>
    <w:p w:rsidR="00F03DD5" w:rsidRPr="00972A0C" w:rsidRDefault="00F03DD5" w:rsidP="00C75845">
      <w:pPr>
        <w:widowControl w:val="0"/>
        <w:spacing w:before="120" w:after="120" w:line="240" w:lineRule="auto"/>
        <w:ind w:firstLine="709"/>
        <w:jc w:val="both"/>
        <w:rPr>
          <w:rFonts w:eastAsia="Calibri" w:cs="Times New Roman"/>
          <w:sz w:val="28"/>
          <w:szCs w:val="28"/>
        </w:rPr>
      </w:pPr>
      <w:r w:rsidRPr="00972A0C">
        <w:rPr>
          <w:rFonts w:eastAsia="Calibri" w:cs="Times New Roman"/>
          <w:sz w:val="28"/>
          <w:szCs w:val="28"/>
        </w:rPr>
        <w:t xml:space="preserve">Chỉ đạo </w:t>
      </w:r>
      <w:r w:rsidR="00C475E4" w:rsidRPr="00972A0C">
        <w:rPr>
          <w:rFonts w:eastAsia="Calibri" w:cs="Times New Roman"/>
          <w:sz w:val="28"/>
          <w:szCs w:val="28"/>
        </w:rPr>
        <w:t xml:space="preserve">các </w:t>
      </w:r>
      <w:r w:rsidR="00715F67" w:rsidRPr="00972A0C">
        <w:rPr>
          <w:rFonts w:eastAsia="Calibri" w:cs="Times New Roman"/>
          <w:sz w:val="28"/>
          <w:szCs w:val="28"/>
        </w:rPr>
        <w:t>s</w:t>
      </w:r>
      <w:r w:rsidR="00C475E4" w:rsidRPr="00972A0C">
        <w:rPr>
          <w:rFonts w:eastAsia="Calibri" w:cs="Times New Roman"/>
          <w:sz w:val="28"/>
          <w:szCs w:val="28"/>
        </w:rPr>
        <w:t>ở</w:t>
      </w:r>
      <w:r w:rsidR="000044C1" w:rsidRPr="00972A0C">
        <w:rPr>
          <w:rFonts w:eastAsia="Calibri" w:cs="Times New Roman"/>
          <w:sz w:val="28"/>
          <w:szCs w:val="28"/>
        </w:rPr>
        <w:t>, ngành</w:t>
      </w:r>
      <w:r w:rsidR="00C475E4" w:rsidRPr="00972A0C">
        <w:rPr>
          <w:rFonts w:eastAsia="Calibri" w:cs="Times New Roman"/>
          <w:sz w:val="28"/>
          <w:szCs w:val="28"/>
        </w:rPr>
        <w:t xml:space="preserve"> </w:t>
      </w:r>
      <w:r w:rsidR="000044C1" w:rsidRPr="00972A0C">
        <w:rPr>
          <w:rFonts w:eastAsia="Calibri" w:cs="Times New Roman"/>
          <w:sz w:val="28"/>
          <w:szCs w:val="28"/>
        </w:rPr>
        <w:t>đưa tin, bài</w:t>
      </w:r>
      <w:r w:rsidRPr="00972A0C">
        <w:rPr>
          <w:rFonts w:eastAsia="Calibri" w:cs="Times New Roman"/>
          <w:sz w:val="28"/>
          <w:szCs w:val="28"/>
        </w:rPr>
        <w:t xml:space="preserve"> phối hợp </w:t>
      </w:r>
      <w:r w:rsidR="00C475E4" w:rsidRPr="00972A0C">
        <w:rPr>
          <w:rFonts w:eastAsia="Calibri" w:cs="Times New Roman"/>
          <w:sz w:val="28"/>
          <w:szCs w:val="28"/>
        </w:rPr>
        <w:t>các báo, đài</w:t>
      </w:r>
      <w:r w:rsidRPr="00972A0C">
        <w:rPr>
          <w:rFonts w:eastAsia="Calibri" w:cs="Times New Roman"/>
          <w:sz w:val="28"/>
          <w:szCs w:val="28"/>
        </w:rPr>
        <w:t xml:space="preserve"> thực hiện tuyên truyền Đề án 06 về quá trình triển khai, thực hiện Đề án 06 trên địa bàn toàn Thành phố. </w:t>
      </w:r>
      <w:r w:rsidR="00C475E4" w:rsidRPr="00972A0C">
        <w:rPr>
          <w:rFonts w:eastAsia="Calibri" w:cs="Times New Roman"/>
          <w:sz w:val="28"/>
          <w:szCs w:val="28"/>
        </w:rPr>
        <w:t>P</w:t>
      </w:r>
      <w:r w:rsidRPr="00972A0C">
        <w:rPr>
          <w:rFonts w:eastAsia="Calibri" w:cs="Times New Roman"/>
          <w:sz w:val="28"/>
          <w:szCs w:val="28"/>
        </w:rPr>
        <w:t>hát sóng các tin, bài của lự</w:t>
      </w:r>
      <w:r w:rsidR="00637B10" w:rsidRPr="00972A0C">
        <w:rPr>
          <w:rFonts w:eastAsia="Calibri" w:cs="Times New Roman"/>
          <w:sz w:val="28"/>
          <w:szCs w:val="28"/>
        </w:rPr>
        <w:t>c lượng</w:t>
      </w:r>
      <w:r w:rsidRPr="00972A0C">
        <w:rPr>
          <w:rFonts w:eastAsia="Calibri" w:cs="Times New Roman"/>
          <w:sz w:val="28"/>
          <w:szCs w:val="28"/>
        </w:rPr>
        <w:t xml:space="preserve"> cộng tác viên thuộc Trung tâm văn hóa các</w:t>
      </w:r>
      <w:r w:rsidR="00715F67" w:rsidRPr="00972A0C">
        <w:rPr>
          <w:rFonts w:eastAsia="Calibri" w:cs="Times New Roman"/>
          <w:sz w:val="28"/>
          <w:szCs w:val="28"/>
        </w:rPr>
        <w:t xml:space="preserve"> quận,</w:t>
      </w:r>
      <w:r w:rsidRPr="00972A0C">
        <w:rPr>
          <w:rFonts w:eastAsia="Calibri" w:cs="Times New Roman"/>
          <w:sz w:val="28"/>
          <w:szCs w:val="28"/>
        </w:rPr>
        <w:t xml:space="preserve"> huyện, thành phố về quá trình triển khai, thực hiện Đề án 06 tại các địa phương. Qua đó, người dân, doanh nghiệp đã biết được lợi ích thiết thực</w:t>
      </w:r>
      <w:r w:rsidR="000044C1" w:rsidRPr="00972A0C">
        <w:rPr>
          <w:rFonts w:eastAsia="Calibri" w:cs="Times New Roman"/>
          <w:sz w:val="28"/>
          <w:szCs w:val="28"/>
        </w:rPr>
        <w:t xml:space="preserve"> của Đề án 06 và hiệu quả thực tế c</w:t>
      </w:r>
      <w:r w:rsidR="00E375DE" w:rsidRPr="00972A0C">
        <w:rPr>
          <w:rFonts w:eastAsia="Calibri" w:cs="Times New Roman"/>
          <w:sz w:val="28"/>
          <w:szCs w:val="28"/>
        </w:rPr>
        <w:t>ủa</w:t>
      </w:r>
      <w:r w:rsidR="000044C1" w:rsidRPr="00972A0C">
        <w:rPr>
          <w:rFonts w:eastAsia="Calibri" w:cs="Times New Roman"/>
          <w:sz w:val="28"/>
          <w:szCs w:val="28"/>
        </w:rPr>
        <w:t xml:space="preserve"> Căn cước công dân gắn chíp điện tử, tài </w:t>
      </w:r>
      <w:r w:rsidR="00E375DE" w:rsidRPr="00972A0C">
        <w:rPr>
          <w:rFonts w:eastAsia="Calibri" w:cs="Times New Roman"/>
          <w:sz w:val="28"/>
          <w:szCs w:val="28"/>
        </w:rPr>
        <w:t>k</w:t>
      </w:r>
      <w:r w:rsidR="000044C1" w:rsidRPr="00972A0C">
        <w:rPr>
          <w:rFonts w:eastAsia="Calibri" w:cs="Times New Roman"/>
          <w:sz w:val="28"/>
          <w:szCs w:val="28"/>
        </w:rPr>
        <w:t xml:space="preserve">hoản định danh điện tự, </w:t>
      </w:r>
      <w:r w:rsidRPr="00972A0C">
        <w:rPr>
          <w:rFonts w:eastAsia="Calibri" w:cs="Times New Roman"/>
          <w:sz w:val="28"/>
          <w:szCs w:val="28"/>
        </w:rPr>
        <w:t xml:space="preserve">tích cực tham gia các dịch vụ công thiết yếu kiệm được thời gian, chi phí cho các loại biểu mẫu kê khai, giảm nhiều khâu thủ tục cần giải quyết. </w:t>
      </w:r>
    </w:p>
    <w:p w:rsidR="00A051EE" w:rsidRDefault="009708A1" w:rsidP="00C75845">
      <w:pPr>
        <w:spacing w:before="120" w:after="120" w:line="240" w:lineRule="auto"/>
        <w:ind w:firstLine="709"/>
        <w:jc w:val="both"/>
        <w:rPr>
          <w:rFonts w:cs="Times New Roman"/>
          <w:sz w:val="28"/>
          <w:szCs w:val="28"/>
        </w:rPr>
      </w:pPr>
      <w:r w:rsidRPr="00972A0C">
        <w:rPr>
          <w:rFonts w:cs="Times New Roman"/>
          <w:sz w:val="28"/>
          <w:szCs w:val="28"/>
        </w:rPr>
        <w:t>Cơ quan Thường trực thực hiện Đề án 06 Thành phố chỉ đạo</w:t>
      </w:r>
      <w:r w:rsidR="00974C87" w:rsidRPr="00972A0C">
        <w:rPr>
          <w:rFonts w:cs="Times New Roman"/>
          <w:sz w:val="28"/>
          <w:szCs w:val="28"/>
        </w:rPr>
        <w:t xml:space="preserve"> Sở Thông tin và Truyề</w:t>
      </w:r>
      <w:r w:rsidRPr="00972A0C">
        <w:rPr>
          <w:rFonts w:cs="Times New Roman"/>
          <w:sz w:val="28"/>
          <w:szCs w:val="28"/>
        </w:rPr>
        <w:t>n thông</w:t>
      </w:r>
      <w:r w:rsidR="00974C87" w:rsidRPr="00972A0C">
        <w:rPr>
          <w:rFonts w:cs="Times New Roman"/>
          <w:sz w:val="28"/>
          <w:szCs w:val="28"/>
        </w:rPr>
        <w:t xml:space="preserve"> có văn số 1205/STTTT-BCVT </w:t>
      </w:r>
      <w:r w:rsidRPr="00972A0C">
        <w:rPr>
          <w:rFonts w:cs="Times New Roman"/>
          <w:sz w:val="28"/>
          <w:szCs w:val="28"/>
        </w:rPr>
        <w:t>đề nghị các nhà mạng</w:t>
      </w:r>
      <w:r w:rsidR="00974C87" w:rsidRPr="00972A0C">
        <w:rPr>
          <w:rFonts w:cs="Times New Roman"/>
          <w:sz w:val="28"/>
          <w:szCs w:val="28"/>
        </w:rPr>
        <w:t xml:space="preserve"> gửi tin nhắn đến thuê bao di động của người dân, doanh nghiệp trên địa bàn thành phố Hồ Chí Minh </w:t>
      </w:r>
      <w:r w:rsidRPr="00972A0C">
        <w:rPr>
          <w:rFonts w:cs="Times New Roman"/>
          <w:sz w:val="28"/>
          <w:szCs w:val="28"/>
        </w:rPr>
        <w:t>về</w:t>
      </w:r>
      <w:r w:rsidR="00974C87" w:rsidRPr="00972A0C">
        <w:rPr>
          <w:rFonts w:cs="Times New Roman"/>
          <w:sz w:val="28"/>
          <w:szCs w:val="28"/>
        </w:rPr>
        <w:t xml:space="preserve"> tuyên truyền thực hiện Nghị định 104/2022/NĐ-CP của Chính phủ đến tất cả các thuê bao di động trên địa bàn Thành phố.</w:t>
      </w:r>
      <w:r w:rsidR="00411532" w:rsidRPr="00972A0C">
        <w:rPr>
          <w:rFonts w:cs="Times New Roman"/>
          <w:sz w:val="28"/>
          <w:szCs w:val="28"/>
        </w:rPr>
        <w:t xml:space="preserve"> Đồng thời, CATP gửi kèm các tài liệu cách nhận biết cấu trúc tin nhắn SMS và hướng dẫn kích hoạt tài khoản định danh điện tử; Tài liệu tuyên truyền về Đề án 06/CP, </w:t>
      </w:r>
      <w:r w:rsidR="00411532" w:rsidRPr="00972A0C">
        <w:rPr>
          <w:rFonts w:cs="Times New Roman"/>
          <w:sz w:val="28"/>
          <w:szCs w:val="28"/>
          <w:lang w:val="vi-VN"/>
        </w:rPr>
        <w:t>T</w:t>
      </w:r>
      <w:r w:rsidR="00411532" w:rsidRPr="00972A0C">
        <w:rPr>
          <w:rFonts w:cs="Times New Roman"/>
          <w:sz w:val="28"/>
          <w:szCs w:val="28"/>
        </w:rPr>
        <w:t xml:space="preserve">ài liệu hướng dẫn đăng ký tài khoản Dịch vụ công – Bộ Công an và hướng dẫn đăng ký cư trú trực tuyến, </w:t>
      </w:r>
      <w:r w:rsidR="00411532" w:rsidRPr="00972A0C">
        <w:rPr>
          <w:rFonts w:cs="Times New Roman"/>
          <w:sz w:val="28"/>
          <w:szCs w:val="28"/>
          <w:lang w:val="vi-VN"/>
        </w:rPr>
        <w:t>T</w:t>
      </w:r>
      <w:r w:rsidR="00411532" w:rsidRPr="00972A0C">
        <w:rPr>
          <w:rFonts w:cs="Times New Roman"/>
          <w:sz w:val="28"/>
          <w:szCs w:val="28"/>
        </w:rPr>
        <w:t xml:space="preserve">ài liệu hướng dẫn quy trình đăng ký, quản lý mẫu con dấu Dịch vụ công trực tuyến; Tài liệu hướng dẫn đăng ký, kích hoạt tài khoản định danh điện tử và xác thực điện tử trên ứng dụng VNeID, </w:t>
      </w:r>
      <w:r w:rsidR="00411532" w:rsidRPr="00972A0C">
        <w:rPr>
          <w:rFonts w:cs="Times New Roman"/>
          <w:sz w:val="28"/>
          <w:szCs w:val="28"/>
          <w:lang w:val="vi-VN"/>
        </w:rPr>
        <w:t>T</w:t>
      </w:r>
      <w:r w:rsidR="00411532" w:rsidRPr="00972A0C">
        <w:rPr>
          <w:rFonts w:cs="Times New Roman"/>
          <w:sz w:val="28"/>
          <w:szCs w:val="28"/>
        </w:rPr>
        <w:t xml:space="preserve">ài liệu hướng dẫn cài đặt và sử dụng ứng dụng VNeID, Tài liệu hướng dẫn tổ giác hành vi phạm tội trên ứng dụng định danh điện tử </w:t>
      </w:r>
    </w:p>
    <w:p w:rsidR="00F03DD5" w:rsidRPr="00A051EE" w:rsidRDefault="009A1B99" w:rsidP="00C75845">
      <w:pPr>
        <w:spacing w:before="120" w:after="120" w:line="240" w:lineRule="auto"/>
        <w:ind w:firstLine="709"/>
        <w:jc w:val="both"/>
        <w:rPr>
          <w:rFonts w:eastAsia="Times New Roman" w:cs="Times New Roman"/>
          <w:bCs/>
          <w:spacing w:val="-4"/>
          <w:sz w:val="28"/>
          <w:szCs w:val="28"/>
        </w:rPr>
      </w:pPr>
      <w:r w:rsidRPr="00A051EE">
        <w:rPr>
          <w:rFonts w:cs="Times New Roman"/>
          <w:spacing w:val="-4"/>
          <w:sz w:val="28"/>
          <w:szCs w:val="28"/>
        </w:rPr>
        <w:t xml:space="preserve">CATP thông qua Cổng thông tin điện tử đã có rất nhiều bài viết, video clip tuyên truyền về những tiện ích, tính năng ứng dụng của thẻ CCCD, số định danh điện tử; Cục Thuế Thành phố: Thông qua các kênh như website, youtube, facebook, zalo của Cục Thuế để tuyên truyền rộng rãi đến công dân trên địa bàn Thành phố thực hiện việc đăng ký thuế online trên Cổng dịch vụ công Quốc gia; Sở Giao thông vận tải: tuyên truyền cán bộ, công chức, viên chức, công nhân viên, người thân về các tiện ích và vận động làm CCCD gắn chíp; theo đó, hướng dẫn đăng ký tài khoản Post ID tại các điểm tiếp nhận hồ sơ một cửa để thực hiện các </w:t>
      </w:r>
      <w:r w:rsidRPr="00A051EE">
        <w:rPr>
          <w:rFonts w:cs="Times New Roman"/>
          <w:spacing w:val="-4"/>
          <w:sz w:val="28"/>
          <w:szCs w:val="28"/>
        </w:rPr>
        <w:lastRenderedPageBreak/>
        <w:t xml:space="preserve">dịch vụ công trên Cổng dịch vụ công Quốc gia; Sở Giáo dục và Đào tạo: tuyên truyền vận động đối với số học sinh này thông qua website, cổng thông tin của Sở và có văn bản gửi đến các trường học trên địa bàn Thành phố; </w:t>
      </w:r>
      <w:r w:rsidR="00673A72">
        <w:rPr>
          <w:rFonts w:cs="Times New Roman"/>
          <w:spacing w:val="-4"/>
          <w:sz w:val="28"/>
          <w:szCs w:val="28"/>
        </w:rPr>
        <w:t xml:space="preserve">UBND </w:t>
      </w:r>
      <w:r w:rsidRPr="00A051EE">
        <w:rPr>
          <w:rFonts w:cs="Times New Roman"/>
          <w:spacing w:val="-4"/>
          <w:sz w:val="28"/>
          <w:szCs w:val="28"/>
        </w:rPr>
        <w:t xml:space="preserve">cấp huyện tuyên truyền, hướng dẫn về cách nhận biết cấu trúc tin nhắn SMS và hướng dẫn kích hoạt tài khoản định danh điện tử; hướng dẫn đăng ký tài khoản dịch vụ công - Bộ Công an; hướng dẫn đăng ký cư trú trực tuyến, quy trình đăng ký, quản lý mẫu con dấu dịch vụ công trực tuyến, thủ tục đăng ký biển số xe trực tuyến và thủ tục khai cấp hộ chiếu phổ thông đến toàn bộ công dân trên địa bàn quận; BHXH Thành phố đã tập trung tuyên truyền việc tham gia BHYT năm học 2023 - 2024 đối với học sinh, sinh viên tại các trường và cơ sở giáo dục và đào tạo (trừ trường hợp đã tham gia BHYT theo các nhóm khác quy định tại Luật sửa đổi, bổ sung một số điều của luật BHYT); Sở Văn hóa và Thể thao tổ chức tuyên truyền đến người dân về việc “tiếp nhận và giải quyết các </w:t>
      </w:r>
      <w:r w:rsidR="00832B74">
        <w:rPr>
          <w:rFonts w:cs="Times New Roman"/>
          <w:spacing w:val="-4"/>
          <w:sz w:val="28"/>
          <w:szCs w:val="28"/>
        </w:rPr>
        <w:t>TTHC</w:t>
      </w:r>
      <w:r w:rsidRPr="00A051EE">
        <w:rPr>
          <w:rFonts w:cs="Times New Roman"/>
          <w:spacing w:val="-4"/>
          <w:sz w:val="28"/>
          <w:szCs w:val="28"/>
        </w:rPr>
        <w:t xml:space="preserve"> ngay trong ngày”; Sở Y tế đã chỉ đạo các bệnh viện bằng nhiều hình thức như băng rôn, standee, TV, fanpage, facebook, tư vấn trực tiếp, tuyên truyền đến người dân thực hiện khám chữa bệnh bằng thẻ CCCD gắn chíp; </w:t>
      </w:r>
      <w:r w:rsidRPr="00A051EE">
        <w:rPr>
          <w:rFonts w:cs="Times New Roman"/>
          <w:bCs/>
          <w:spacing w:val="-4"/>
          <w:sz w:val="28"/>
          <w:szCs w:val="28"/>
        </w:rPr>
        <w:t>việc phố biến, tuyên truyền các nội dung thuộc Đề án 06 được Sở Tư pháp quan tâm, chỉ đạo triển khai thường xuyên Cụ thế, Sở Tư pháp đã phối hợp với các cơ qua</w:t>
      </w:r>
      <w:r w:rsidR="00A051EE">
        <w:rPr>
          <w:rFonts w:cs="Times New Roman"/>
          <w:bCs/>
          <w:spacing w:val="-4"/>
          <w:sz w:val="28"/>
          <w:szCs w:val="28"/>
        </w:rPr>
        <w:t>n báo, đài (HTV, VTV, VOH</w:t>
      </w:r>
      <w:r w:rsidRPr="00A051EE">
        <w:rPr>
          <w:rFonts w:cs="Times New Roman"/>
          <w:bCs/>
          <w:spacing w:val="-4"/>
          <w:sz w:val="28"/>
          <w:szCs w:val="28"/>
        </w:rPr>
        <w:t xml:space="preserve">) thực hiện các phóng sự, chương trình tuyên truyền, nâng cao nhận thức của người dân trong việc khai thác, sử dụng Dữ liệu số hóa sổ hộ tịch của Thành phố Hồ Chí Minh phục vụ việc giải quyết </w:t>
      </w:r>
      <w:r w:rsidR="00832B74">
        <w:rPr>
          <w:rFonts w:cs="Times New Roman"/>
          <w:bCs/>
          <w:spacing w:val="-4"/>
          <w:sz w:val="28"/>
          <w:szCs w:val="28"/>
        </w:rPr>
        <w:t>TTHC</w:t>
      </w:r>
      <w:r w:rsidRPr="00A051EE">
        <w:rPr>
          <w:rFonts w:cs="Times New Roman"/>
          <w:bCs/>
          <w:spacing w:val="-4"/>
          <w:sz w:val="28"/>
          <w:szCs w:val="28"/>
        </w:rPr>
        <w:t>, thực hiện các chuông trình về chuyên đối số như “Hộ tịch điện tử</w:t>
      </w:r>
      <w:r w:rsidR="00667479" w:rsidRPr="00A051EE">
        <w:rPr>
          <w:rFonts w:cs="Times New Roman"/>
          <w:bCs/>
          <w:spacing w:val="-4"/>
          <w:sz w:val="28"/>
          <w:szCs w:val="28"/>
        </w:rPr>
        <w:t xml:space="preserve"> </w:t>
      </w:r>
      <w:r w:rsidRPr="00A051EE">
        <w:rPr>
          <w:rFonts w:cs="Times New Roman"/>
          <w:bCs/>
          <w:spacing w:val="-4"/>
          <w:sz w:val="28"/>
          <w:szCs w:val="28"/>
        </w:rPr>
        <w:t xml:space="preserve">- kết nối không giới hạn”, các chuyên đề về “về việc khai thác, sử dụng Dữ liệu số hóa số hộ tịch của </w:t>
      </w:r>
      <w:r w:rsidR="00F03DD5" w:rsidRPr="00A051EE">
        <w:rPr>
          <w:rFonts w:eastAsia="Times New Roman" w:cs="Times New Roman"/>
          <w:bCs/>
          <w:spacing w:val="-4"/>
          <w:sz w:val="28"/>
          <w:szCs w:val="28"/>
        </w:rPr>
        <w:t>Thành phố</w:t>
      </w:r>
      <w:r w:rsidR="00A051EE">
        <w:rPr>
          <w:rStyle w:val="FootnoteReference"/>
          <w:rFonts w:eastAsia="Times New Roman" w:cs="Times New Roman"/>
          <w:bCs/>
          <w:spacing w:val="-4"/>
          <w:sz w:val="28"/>
          <w:szCs w:val="28"/>
        </w:rPr>
        <w:footnoteReference w:id="5"/>
      </w:r>
      <w:r w:rsidRPr="00A051EE">
        <w:rPr>
          <w:rFonts w:eastAsia="Times New Roman" w:cs="Times New Roman"/>
          <w:bCs/>
          <w:spacing w:val="-4"/>
          <w:sz w:val="28"/>
          <w:szCs w:val="28"/>
        </w:rPr>
        <w:t>”.</w:t>
      </w:r>
    </w:p>
    <w:p w:rsidR="00885A21" w:rsidRPr="00972A0C" w:rsidRDefault="00411532" w:rsidP="00C75845">
      <w:pPr>
        <w:spacing w:before="120" w:after="120" w:line="240" w:lineRule="auto"/>
        <w:ind w:firstLine="709"/>
        <w:jc w:val="both"/>
        <w:rPr>
          <w:rFonts w:eastAsia="Times New Roman" w:cs="Times New Roman"/>
          <w:bCs/>
          <w:sz w:val="28"/>
          <w:szCs w:val="28"/>
          <w:lang w:val="sv-SE"/>
        </w:rPr>
      </w:pPr>
      <w:r w:rsidRPr="00972A0C">
        <w:rPr>
          <w:rFonts w:eastAsia="Times New Roman" w:cs="Times New Roman"/>
          <w:bCs/>
          <w:sz w:val="28"/>
          <w:szCs w:val="28"/>
        </w:rPr>
        <w:t xml:space="preserve">Bên cạnh đó, </w:t>
      </w:r>
      <w:r w:rsidR="00885A21" w:rsidRPr="00972A0C">
        <w:rPr>
          <w:rFonts w:eastAsia="Times New Roman" w:cs="Times New Roman"/>
          <w:bCs/>
          <w:sz w:val="28"/>
          <w:szCs w:val="28"/>
          <w:lang w:val="vi-VN"/>
        </w:rPr>
        <w:t xml:space="preserve">Uỷ ban nhân dân cấp huyện đã chỉ đạo các đơn vị trực thuộc </w:t>
      </w:r>
      <w:r w:rsidR="00885A21" w:rsidRPr="00972A0C">
        <w:rPr>
          <w:rFonts w:eastAsia="Times New Roman" w:cs="Times New Roman"/>
          <w:sz w:val="28"/>
          <w:szCs w:val="28"/>
          <w:lang w:val="vi-VN"/>
        </w:rPr>
        <w:t xml:space="preserve">đẩy mạnh công tác tuyên truyền về những nhiệm vụ trọng tâm của Đề án 06, hiệu quả, tiện ích mà Căn cước công dân gắn chip điện tử, Dịch vụ công trực tuyến, Tài khoản định danh điện tử mang lại cho người dân và các phương thức sử dụng thông tin công dân trong thực hiện các </w:t>
      </w:r>
      <w:r w:rsidR="00832B74">
        <w:rPr>
          <w:rFonts w:eastAsia="Times New Roman" w:cs="Times New Roman"/>
          <w:sz w:val="28"/>
          <w:szCs w:val="28"/>
          <w:lang w:val="vi-VN"/>
        </w:rPr>
        <w:t>TTHC</w:t>
      </w:r>
      <w:r w:rsidR="00885A21" w:rsidRPr="00972A0C">
        <w:rPr>
          <w:rFonts w:eastAsia="Times New Roman" w:cs="Times New Roman"/>
          <w:sz w:val="28"/>
          <w:szCs w:val="28"/>
          <w:lang w:val="vi-VN"/>
        </w:rPr>
        <w:t>, giao dịch dân sự, sau khi Sổ hộ khẩu, Sổ tạm trú đã hết giá trị sử dụng sau ngày 31</w:t>
      </w:r>
      <w:r w:rsidR="008F4A16" w:rsidRPr="00972A0C">
        <w:rPr>
          <w:rFonts w:eastAsia="Times New Roman" w:cs="Times New Roman"/>
          <w:sz w:val="28"/>
          <w:szCs w:val="28"/>
        </w:rPr>
        <w:t xml:space="preserve"> tháng </w:t>
      </w:r>
      <w:r w:rsidR="00885A21" w:rsidRPr="00972A0C">
        <w:rPr>
          <w:rFonts w:eastAsia="Times New Roman" w:cs="Times New Roman"/>
          <w:sz w:val="28"/>
          <w:szCs w:val="28"/>
          <w:lang w:val="vi-VN"/>
        </w:rPr>
        <w:t>12</w:t>
      </w:r>
      <w:r w:rsidR="008F4A16" w:rsidRPr="00972A0C">
        <w:rPr>
          <w:rFonts w:eastAsia="Times New Roman" w:cs="Times New Roman"/>
          <w:sz w:val="28"/>
          <w:szCs w:val="28"/>
        </w:rPr>
        <w:t xml:space="preserve"> năm </w:t>
      </w:r>
      <w:r w:rsidR="00885A21" w:rsidRPr="00972A0C">
        <w:rPr>
          <w:rFonts w:eastAsia="Times New Roman" w:cs="Times New Roman"/>
          <w:sz w:val="28"/>
          <w:szCs w:val="28"/>
          <w:lang w:val="vi-VN"/>
        </w:rPr>
        <w:t xml:space="preserve">2022 theo quy định của Điều 38, Luật Cư trú năm 2020, </w:t>
      </w:r>
      <w:r w:rsidR="00885A21" w:rsidRPr="00972A0C">
        <w:rPr>
          <w:rFonts w:eastAsia="Times New Roman" w:cs="Times New Roman"/>
          <w:bCs/>
          <w:sz w:val="28"/>
          <w:szCs w:val="28"/>
          <w:lang w:val="vi-VN"/>
        </w:rPr>
        <w:t xml:space="preserve">thực hiện đa dạng các hình thức giúp người dân nắm bắt nội dung chủ đạo của Đề án 06, lợi ích khi sử dụng dịch vụ công trong giải quyết </w:t>
      </w:r>
      <w:r w:rsidR="00832B74">
        <w:rPr>
          <w:rFonts w:eastAsia="Times New Roman" w:cs="Times New Roman"/>
          <w:bCs/>
          <w:sz w:val="28"/>
          <w:szCs w:val="28"/>
          <w:lang w:val="vi-VN"/>
        </w:rPr>
        <w:t>TTHC</w:t>
      </w:r>
      <w:r w:rsidR="00885A21" w:rsidRPr="00972A0C">
        <w:rPr>
          <w:rFonts w:eastAsia="Times New Roman" w:cs="Times New Roman"/>
          <w:bCs/>
          <w:sz w:val="28"/>
          <w:szCs w:val="28"/>
          <w:lang w:val="vi-VN"/>
        </w:rPr>
        <w:t>, xác thực điện tử và Nghị định 104/2022/NĐ-CP ngày 21 tháng 12 năm 202</w:t>
      </w:r>
      <w:r w:rsidR="00885A21" w:rsidRPr="00972A0C">
        <w:rPr>
          <w:rFonts w:eastAsia="Times New Roman" w:cs="Times New Roman"/>
          <w:bCs/>
          <w:sz w:val="28"/>
          <w:szCs w:val="28"/>
        </w:rPr>
        <w:t>2</w:t>
      </w:r>
      <w:r w:rsidR="00885A21" w:rsidRPr="00972A0C">
        <w:rPr>
          <w:rFonts w:eastAsia="Times New Roman" w:cs="Times New Roman"/>
          <w:bCs/>
          <w:sz w:val="28"/>
          <w:szCs w:val="28"/>
          <w:lang w:val="vi-VN"/>
        </w:rPr>
        <w:t xml:space="preserve">, cụ thể như: Thông qua các buổi họp, hội nghị nhân dân, qua các Trang mạng xã hội </w:t>
      </w:r>
      <w:r w:rsidR="00885A21" w:rsidRPr="00972A0C">
        <w:rPr>
          <w:rFonts w:eastAsia="Times New Roman" w:cs="Times New Roman"/>
          <w:bCs/>
          <w:i/>
          <w:sz w:val="28"/>
          <w:szCs w:val="28"/>
          <w:lang w:val="vi-VN"/>
        </w:rPr>
        <w:t>(zalo, Fanpage …)</w:t>
      </w:r>
      <w:r w:rsidRPr="00972A0C">
        <w:rPr>
          <w:rFonts w:eastAsia="Times New Roman" w:cs="Times New Roman"/>
          <w:bCs/>
          <w:sz w:val="28"/>
          <w:szCs w:val="28"/>
        </w:rPr>
        <w:t xml:space="preserve">, </w:t>
      </w:r>
      <w:r w:rsidR="00885A21" w:rsidRPr="00972A0C">
        <w:rPr>
          <w:rFonts w:eastAsia="Times New Roman" w:cs="Times New Roman"/>
          <w:bCs/>
          <w:sz w:val="28"/>
          <w:szCs w:val="28"/>
          <w:lang w:val="vi-VN"/>
        </w:rPr>
        <w:t>tải nhiều tin, bài viết tập trung về những kết quả tích cực của lực lượng Công an cùng cả hệ thống chính trị tham gia thực</w:t>
      </w:r>
      <w:r w:rsidR="00885A21" w:rsidRPr="00972A0C">
        <w:rPr>
          <w:rFonts w:eastAsia="Times New Roman" w:cs="Times New Roman"/>
          <w:bCs/>
          <w:sz w:val="28"/>
          <w:szCs w:val="28"/>
        </w:rPr>
        <w:t xml:space="preserve"> </w:t>
      </w:r>
      <w:r w:rsidR="00885A21" w:rsidRPr="00972A0C">
        <w:rPr>
          <w:rFonts w:eastAsia="Times New Roman" w:cs="Times New Roman"/>
          <w:bCs/>
          <w:sz w:val="28"/>
          <w:szCs w:val="28"/>
          <w:lang w:val="vi-VN"/>
        </w:rPr>
        <w:t xml:space="preserve">hiện Đề án 06, đến nay đã xây dựng </w:t>
      </w:r>
      <w:r w:rsidR="00885A21" w:rsidRPr="00972A0C">
        <w:rPr>
          <w:rFonts w:eastAsia="Times New Roman" w:cs="Times New Roman"/>
          <w:kern w:val="28"/>
          <w:sz w:val="28"/>
          <w:szCs w:val="28"/>
          <w:lang w:val="vi-VN"/>
        </w:rPr>
        <w:t>nhiều tài liệu</w:t>
      </w:r>
      <w:r w:rsidR="00885A21" w:rsidRPr="00972A0C">
        <w:rPr>
          <w:rFonts w:eastAsia="Times New Roman" w:cs="Times New Roman"/>
          <w:kern w:val="28"/>
          <w:sz w:val="28"/>
          <w:szCs w:val="28"/>
          <w:vertAlign w:val="superscript"/>
        </w:rPr>
        <w:footnoteReference w:id="6"/>
      </w:r>
      <w:r w:rsidR="00885A21" w:rsidRPr="00972A0C">
        <w:rPr>
          <w:rFonts w:eastAsia="Times New Roman" w:cs="Times New Roman"/>
          <w:kern w:val="28"/>
          <w:sz w:val="28"/>
          <w:szCs w:val="28"/>
          <w:lang w:val="vi-VN"/>
        </w:rPr>
        <w:t xml:space="preserve"> và các video clip để thực hiện c</w:t>
      </w:r>
      <w:r w:rsidRPr="00972A0C">
        <w:rPr>
          <w:rFonts w:eastAsia="Times New Roman" w:cs="Times New Roman"/>
          <w:kern w:val="28"/>
          <w:sz w:val="28"/>
          <w:szCs w:val="28"/>
        </w:rPr>
        <w:t>ông</w:t>
      </w:r>
      <w:r w:rsidR="00885A21" w:rsidRPr="00972A0C">
        <w:rPr>
          <w:rFonts w:eastAsia="Times New Roman" w:cs="Times New Roman"/>
          <w:kern w:val="28"/>
          <w:sz w:val="28"/>
          <w:szCs w:val="28"/>
          <w:lang w:val="vi-VN"/>
        </w:rPr>
        <w:t xml:space="preserve"> tác tuyên truyền</w:t>
      </w:r>
      <w:r w:rsidR="00A051EE">
        <w:rPr>
          <w:rStyle w:val="FootnoteReference"/>
          <w:rFonts w:eastAsia="Times New Roman" w:cs="Times New Roman"/>
          <w:kern w:val="28"/>
          <w:sz w:val="28"/>
          <w:szCs w:val="28"/>
          <w:lang w:val="vi-VN"/>
        </w:rPr>
        <w:footnoteReference w:id="7"/>
      </w:r>
      <w:r w:rsidRPr="00972A0C">
        <w:rPr>
          <w:rFonts w:eastAsia="Times New Roman" w:cs="Times New Roman"/>
          <w:kern w:val="28"/>
          <w:sz w:val="28"/>
          <w:szCs w:val="28"/>
        </w:rPr>
        <w:t xml:space="preserve">với hình thức trực </w:t>
      </w:r>
      <w:r w:rsidRPr="00972A0C">
        <w:rPr>
          <w:rFonts w:eastAsia="Times New Roman" w:cs="Times New Roman"/>
          <w:kern w:val="28"/>
          <w:sz w:val="28"/>
          <w:szCs w:val="28"/>
        </w:rPr>
        <w:lastRenderedPageBreak/>
        <w:t>quan</w:t>
      </w:r>
      <w:r w:rsidR="00885A21" w:rsidRPr="00972A0C">
        <w:rPr>
          <w:rFonts w:eastAsia="Times New Roman" w:cs="Times New Roman"/>
          <w:kern w:val="28"/>
          <w:sz w:val="28"/>
          <w:szCs w:val="28"/>
          <w:lang w:val="vi-VN"/>
        </w:rPr>
        <w:t xml:space="preserve"> sinh động, dễ hiểu giúp người dân dễ dàng tiếp nhận thông tin</w:t>
      </w:r>
      <w:r w:rsidRPr="00972A0C">
        <w:rPr>
          <w:rFonts w:eastAsia="Times New Roman" w:cs="Times New Roman"/>
          <w:kern w:val="28"/>
          <w:sz w:val="28"/>
          <w:szCs w:val="28"/>
        </w:rPr>
        <w:t xml:space="preserve"> tham gia thực hiện các nội dung trong Đề án 06</w:t>
      </w:r>
      <w:r w:rsidR="00885A21" w:rsidRPr="00972A0C">
        <w:rPr>
          <w:rFonts w:eastAsia="Times New Roman" w:cs="Times New Roman"/>
          <w:kern w:val="28"/>
          <w:sz w:val="28"/>
          <w:szCs w:val="28"/>
        </w:rPr>
        <w:t>;</w:t>
      </w:r>
      <w:r w:rsidR="00885A21" w:rsidRPr="00972A0C">
        <w:rPr>
          <w:rFonts w:eastAsia="Times New Roman" w:cs="Times New Roman"/>
          <w:bCs/>
          <w:sz w:val="28"/>
          <w:szCs w:val="28"/>
          <w:lang w:val="vi-VN"/>
        </w:rPr>
        <w:t xml:space="preserve"> đã xây dựng</w:t>
      </w:r>
      <w:r w:rsidR="00885A21" w:rsidRPr="00972A0C">
        <w:rPr>
          <w:rFonts w:eastAsia="Times New Roman" w:cs="Times New Roman"/>
          <w:b/>
          <w:bCs/>
          <w:sz w:val="28"/>
          <w:szCs w:val="28"/>
          <w:lang w:val="vi-VN"/>
        </w:rPr>
        <w:t xml:space="preserve"> </w:t>
      </w:r>
      <w:r w:rsidR="00885A21" w:rsidRPr="00972A0C">
        <w:rPr>
          <w:rFonts w:eastAsia="Times New Roman" w:cs="Times New Roman"/>
          <w:bCs/>
          <w:sz w:val="28"/>
          <w:szCs w:val="28"/>
          <w:lang w:val="sv-SE"/>
        </w:rPr>
        <w:t>các</w:t>
      </w:r>
      <w:r w:rsidR="00885A21" w:rsidRPr="00972A0C">
        <w:rPr>
          <w:rFonts w:eastAsia="Times New Roman" w:cs="Times New Roman"/>
          <w:b/>
          <w:bCs/>
          <w:i/>
          <w:sz w:val="28"/>
          <w:szCs w:val="28"/>
          <w:lang w:val="sv-SE"/>
        </w:rPr>
        <w:t xml:space="preserve"> </w:t>
      </w:r>
      <w:r w:rsidR="00885A21" w:rsidRPr="00972A0C">
        <w:rPr>
          <w:rFonts w:eastAsia="Times New Roman" w:cs="Times New Roman"/>
          <w:bCs/>
          <w:sz w:val="28"/>
          <w:szCs w:val="28"/>
          <w:lang w:val="sv-SE"/>
        </w:rPr>
        <w:t>tin, bài tuyên truyền về triển khai thực hiện Đề án 06/CP của Công an Thành phố để đăng tải, phát sóng trên các phương tiện truyền thông đại chúng</w:t>
      </w:r>
      <w:r w:rsidR="00885A21" w:rsidRPr="00972A0C">
        <w:rPr>
          <w:rFonts w:eastAsia="Times New Roman" w:cs="Times New Roman"/>
          <w:bCs/>
          <w:sz w:val="28"/>
          <w:szCs w:val="28"/>
          <w:vertAlign w:val="superscript"/>
          <w:lang w:val="sv-SE"/>
        </w:rPr>
        <w:footnoteReference w:id="8"/>
      </w:r>
      <w:r w:rsidR="00885A21" w:rsidRPr="00972A0C">
        <w:rPr>
          <w:rFonts w:eastAsia="Times New Roman" w:cs="Times New Roman"/>
          <w:bCs/>
          <w:sz w:val="28"/>
          <w:szCs w:val="28"/>
          <w:lang w:val="sv-SE"/>
        </w:rPr>
        <w:t>.</w:t>
      </w:r>
    </w:p>
    <w:p w:rsidR="008F4A16" w:rsidRPr="00972A0C" w:rsidRDefault="00411532" w:rsidP="00C75845">
      <w:pPr>
        <w:widowControl w:val="0"/>
        <w:spacing w:before="120" w:after="120" w:line="240" w:lineRule="auto"/>
        <w:ind w:firstLine="709"/>
        <w:jc w:val="both"/>
        <w:rPr>
          <w:rFonts w:cs="Times New Roman"/>
          <w:sz w:val="28"/>
          <w:szCs w:val="28"/>
          <w:lang w:val="sv-SE"/>
        </w:rPr>
      </w:pPr>
      <w:r w:rsidRPr="00972A0C">
        <w:rPr>
          <w:rFonts w:cs="Times New Roman"/>
          <w:iCs/>
          <w:sz w:val="28"/>
          <w:szCs w:val="28"/>
        </w:rPr>
        <w:t>Song song đó, Công an thành phố đã tham mưu b</w:t>
      </w:r>
      <w:r w:rsidR="00D00D27" w:rsidRPr="00972A0C">
        <w:rPr>
          <w:rFonts w:cs="Times New Roman"/>
          <w:sz w:val="28"/>
          <w:szCs w:val="28"/>
        </w:rPr>
        <w:t xml:space="preserve">an hành nhiều văn bản đẩy mạnh công tác tuyên truyền trên địa bàn thành phố: </w:t>
      </w:r>
      <w:r w:rsidR="00D00D27" w:rsidRPr="00972A0C">
        <w:rPr>
          <w:rFonts w:cs="Times New Roman"/>
          <w:b/>
          <w:sz w:val="28"/>
          <w:szCs w:val="28"/>
        </w:rPr>
        <w:t>Kế hoạch 1553/KH-CATP-PX03</w:t>
      </w:r>
      <w:r w:rsidR="00D00D27" w:rsidRPr="00972A0C">
        <w:rPr>
          <w:rFonts w:cs="Times New Roman"/>
          <w:sz w:val="28"/>
          <w:szCs w:val="28"/>
        </w:rPr>
        <w:t xml:space="preserve"> ngày 20 tháng 4 năm 2022 về việc tuyên truyền triển khai thực hiện Đề án 06; Kế hoạch số </w:t>
      </w:r>
      <w:r w:rsidR="00D00D27" w:rsidRPr="00972A0C">
        <w:rPr>
          <w:rFonts w:cs="Times New Roman"/>
          <w:b/>
          <w:sz w:val="28"/>
          <w:szCs w:val="28"/>
        </w:rPr>
        <w:t>2050/KH-CATP-PX03</w:t>
      </w:r>
      <w:r w:rsidR="00D00D27" w:rsidRPr="00972A0C">
        <w:rPr>
          <w:rFonts w:cs="Times New Roman"/>
          <w:sz w:val="28"/>
          <w:szCs w:val="28"/>
        </w:rPr>
        <w:t xml:space="preserve"> ngày 17 tháng 5 năm 2022 về tổ chức phong trào thi đua đẩy mạnh thực hiện nhóm tiện ích phục vụ giải quyết </w:t>
      </w:r>
      <w:r w:rsidR="00832B74">
        <w:rPr>
          <w:rFonts w:cs="Times New Roman"/>
          <w:sz w:val="28"/>
          <w:szCs w:val="28"/>
        </w:rPr>
        <w:t>TTHC</w:t>
      </w:r>
      <w:r w:rsidR="00D00D27" w:rsidRPr="00972A0C">
        <w:rPr>
          <w:rFonts w:cs="Times New Roman"/>
          <w:sz w:val="28"/>
          <w:szCs w:val="28"/>
        </w:rPr>
        <w:t xml:space="preserve"> và cung cấp dịch vụ công trực tuyến; t</w:t>
      </w:r>
      <w:r w:rsidR="008F4A16" w:rsidRPr="00972A0C">
        <w:rPr>
          <w:rFonts w:cs="Times New Roman"/>
          <w:sz w:val="28"/>
          <w:szCs w:val="28"/>
        </w:rPr>
        <w:t>iếp tục thực hiện Công văn số 1649/</w:t>
      </w:r>
      <w:r w:rsidR="003D67DD">
        <w:rPr>
          <w:rFonts w:cs="Times New Roman"/>
          <w:sz w:val="28"/>
          <w:szCs w:val="28"/>
        </w:rPr>
        <w:t>UBND</w:t>
      </w:r>
      <w:r w:rsidR="008F4A16" w:rsidRPr="00972A0C">
        <w:rPr>
          <w:rFonts w:cs="Times New Roman"/>
          <w:sz w:val="28"/>
          <w:szCs w:val="28"/>
        </w:rPr>
        <w:t xml:space="preserve">-NCPC ngày 20 tháng 5 năm 2022 của </w:t>
      </w:r>
      <w:r w:rsidR="00673A72">
        <w:rPr>
          <w:rFonts w:cs="Times New Roman"/>
          <w:sz w:val="28"/>
          <w:szCs w:val="28"/>
        </w:rPr>
        <w:t xml:space="preserve">UBND </w:t>
      </w:r>
      <w:r w:rsidR="008F4A16" w:rsidRPr="00972A0C">
        <w:rPr>
          <w:rFonts w:cs="Times New Roman"/>
          <w:sz w:val="28"/>
          <w:szCs w:val="28"/>
        </w:rPr>
        <w:t xml:space="preserve">Thành phố “về tăng cường công tác tuyên truyền Đề án 06 của Chính phủ trên địa bàn Thành phố” và </w:t>
      </w:r>
      <w:r w:rsidR="008F4A16" w:rsidRPr="00972A0C">
        <w:rPr>
          <w:rFonts w:cs="Times New Roman"/>
          <w:sz w:val="28"/>
          <w:szCs w:val="28"/>
          <w:lang w:val="sv-SE"/>
        </w:rPr>
        <w:t xml:space="preserve">Công văn số 2688/CTP-PV05 ngày 21 tháng 6 năm 2022 về việc tăng cường công tác tuyên truyền Đề án 06 của Chính phủ trong </w:t>
      </w:r>
      <w:r w:rsidR="008F4A16" w:rsidRPr="00972A0C">
        <w:rPr>
          <w:rFonts w:cs="Times New Roman"/>
          <w:sz w:val="28"/>
          <w:szCs w:val="28"/>
        </w:rPr>
        <w:t>Công an thành phố</w:t>
      </w:r>
      <w:r w:rsidR="008F4A16" w:rsidRPr="00972A0C">
        <w:rPr>
          <w:rFonts w:cs="Times New Roman"/>
          <w:sz w:val="28"/>
          <w:szCs w:val="28"/>
          <w:lang w:val="sv-SE"/>
        </w:rPr>
        <w:t xml:space="preserve">. </w:t>
      </w:r>
      <w:r w:rsidR="008F4A16" w:rsidRPr="00972A0C">
        <w:rPr>
          <w:rFonts w:cs="Times New Roman"/>
          <w:sz w:val="28"/>
          <w:szCs w:val="28"/>
        </w:rPr>
        <w:t xml:space="preserve">Ban hành Kế hoạch số 5188/KH-CATP-PX03 ngày 13 tháng 10 năm 2022 tuyên truyền về hiệu quả sử dụng dịch vụ công trực tuyến của lực lượng Công an Thành phố Hồ Chí Minh. </w:t>
      </w:r>
      <w:r w:rsidR="00304033" w:rsidRPr="00972A0C">
        <w:rPr>
          <w:rFonts w:cs="Times New Roman"/>
          <w:sz w:val="28"/>
          <w:szCs w:val="28"/>
        </w:rPr>
        <w:t>Cụ thể đã tuyên truyền tập trung tại</w:t>
      </w:r>
      <w:r w:rsidR="008F4A16" w:rsidRPr="00972A0C">
        <w:rPr>
          <w:rFonts w:cs="Times New Roman"/>
          <w:iCs/>
          <w:sz w:val="28"/>
          <w:szCs w:val="28"/>
        </w:rPr>
        <w:t xml:space="preserve">: </w:t>
      </w:r>
      <w:r w:rsidR="008F4A16" w:rsidRPr="00972A0C">
        <w:rPr>
          <w:rFonts w:cs="Times New Roman"/>
          <w:b/>
          <w:i/>
          <w:iCs/>
          <w:sz w:val="28"/>
          <w:szCs w:val="28"/>
        </w:rPr>
        <w:t>3.306</w:t>
      </w:r>
      <w:r w:rsidR="008F4A16" w:rsidRPr="00972A0C">
        <w:rPr>
          <w:rFonts w:cs="Times New Roman"/>
          <w:iCs/>
          <w:sz w:val="28"/>
          <w:szCs w:val="28"/>
        </w:rPr>
        <w:t xml:space="preserve"> lượt cơ quan với </w:t>
      </w:r>
      <w:r w:rsidR="008F4A16" w:rsidRPr="00972A0C">
        <w:rPr>
          <w:rFonts w:cs="Times New Roman"/>
          <w:b/>
          <w:i/>
          <w:iCs/>
          <w:sz w:val="28"/>
          <w:szCs w:val="28"/>
        </w:rPr>
        <w:t>80.561</w:t>
      </w:r>
      <w:r w:rsidR="008F4A16" w:rsidRPr="00972A0C">
        <w:rPr>
          <w:rFonts w:cs="Times New Roman"/>
          <w:iCs/>
          <w:sz w:val="28"/>
          <w:szCs w:val="28"/>
        </w:rPr>
        <w:t xml:space="preserve"> người, </w:t>
      </w:r>
      <w:r w:rsidR="008F4A16" w:rsidRPr="00972A0C">
        <w:rPr>
          <w:rFonts w:cs="Times New Roman"/>
          <w:b/>
          <w:i/>
          <w:iCs/>
          <w:sz w:val="28"/>
          <w:szCs w:val="28"/>
        </w:rPr>
        <w:t xml:space="preserve">5.680 </w:t>
      </w:r>
      <w:r w:rsidR="008F4A16" w:rsidRPr="00972A0C">
        <w:rPr>
          <w:rFonts w:cs="Times New Roman"/>
          <w:iCs/>
          <w:sz w:val="28"/>
          <w:szCs w:val="28"/>
        </w:rPr>
        <w:t xml:space="preserve">lượt doanh nghiệp với </w:t>
      </w:r>
      <w:r w:rsidR="008F4A16" w:rsidRPr="00972A0C">
        <w:rPr>
          <w:rFonts w:cs="Times New Roman"/>
          <w:b/>
          <w:i/>
          <w:iCs/>
          <w:sz w:val="28"/>
          <w:szCs w:val="28"/>
        </w:rPr>
        <w:t xml:space="preserve">125.658 </w:t>
      </w:r>
      <w:r w:rsidR="008F4A16" w:rsidRPr="00972A0C">
        <w:rPr>
          <w:rFonts w:cs="Times New Roman"/>
          <w:iCs/>
          <w:sz w:val="28"/>
          <w:szCs w:val="28"/>
        </w:rPr>
        <w:t xml:space="preserve">người, </w:t>
      </w:r>
      <w:r w:rsidR="008F4A16" w:rsidRPr="00972A0C">
        <w:rPr>
          <w:rFonts w:cs="Times New Roman"/>
          <w:b/>
          <w:i/>
          <w:iCs/>
          <w:sz w:val="28"/>
          <w:szCs w:val="28"/>
        </w:rPr>
        <w:t>122</w:t>
      </w:r>
      <w:r w:rsidR="008F4A16" w:rsidRPr="00972A0C">
        <w:rPr>
          <w:rFonts w:cs="Times New Roman"/>
          <w:iCs/>
          <w:sz w:val="28"/>
          <w:szCs w:val="28"/>
        </w:rPr>
        <w:t xml:space="preserve"> lượt </w:t>
      </w:r>
      <w:r w:rsidR="008F4A16" w:rsidRPr="00972A0C">
        <w:rPr>
          <w:rFonts w:cs="Times New Roman"/>
          <w:iCs/>
          <w:sz w:val="28"/>
          <w:szCs w:val="28"/>
        </w:rPr>
        <w:lastRenderedPageBreak/>
        <w:t xml:space="preserve">trường học với </w:t>
      </w:r>
      <w:r w:rsidR="008F4A16" w:rsidRPr="00972A0C">
        <w:rPr>
          <w:rFonts w:cs="Times New Roman"/>
          <w:b/>
          <w:i/>
          <w:iCs/>
          <w:sz w:val="28"/>
          <w:szCs w:val="28"/>
        </w:rPr>
        <w:t xml:space="preserve">824.310 </w:t>
      </w:r>
      <w:r w:rsidR="008F4A16" w:rsidRPr="00972A0C">
        <w:rPr>
          <w:rFonts w:cs="Times New Roman"/>
          <w:iCs/>
          <w:sz w:val="28"/>
          <w:szCs w:val="28"/>
        </w:rPr>
        <w:t xml:space="preserve">người, </w:t>
      </w:r>
      <w:r w:rsidR="008F4A16" w:rsidRPr="00972A0C">
        <w:rPr>
          <w:rFonts w:cs="Times New Roman"/>
          <w:b/>
          <w:i/>
          <w:iCs/>
          <w:sz w:val="28"/>
          <w:szCs w:val="28"/>
        </w:rPr>
        <w:t xml:space="preserve">1.836 </w:t>
      </w:r>
      <w:r w:rsidR="008F4A16" w:rsidRPr="00972A0C">
        <w:rPr>
          <w:rFonts w:cs="Times New Roman"/>
          <w:iCs/>
          <w:sz w:val="28"/>
          <w:szCs w:val="28"/>
        </w:rPr>
        <w:t xml:space="preserve">lượt, tài xế với </w:t>
      </w:r>
      <w:r w:rsidR="008F4A16" w:rsidRPr="00972A0C">
        <w:rPr>
          <w:rFonts w:cs="Times New Roman"/>
          <w:b/>
          <w:i/>
          <w:iCs/>
          <w:sz w:val="28"/>
          <w:szCs w:val="28"/>
        </w:rPr>
        <w:t xml:space="preserve">9.568 </w:t>
      </w:r>
      <w:r w:rsidR="008F4A16" w:rsidRPr="00972A0C">
        <w:rPr>
          <w:rFonts w:cs="Times New Roman"/>
          <w:iCs/>
          <w:sz w:val="28"/>
          <w:szCs w:val="28"/>
        </w:rPr>
        <w:t xml:space="preserve">người, </w:t>
      </w:r>
      <w:r w:rsidR="008F4A16" w:rsidRPr="00972A0C">
        <w:rPr>
          <w:rFonts w:cs="Times New Roman"/>
          <w:b/>
          <w:i/>
          <w:iCs/>
          <w:sz w:val="28"/>
          <w:szCs w:val="28"/>
        </w:rPr>
        <w:t xml:space="preserve">302.232 </w:t>
      </w:r>
      <w:r w:rsidR="008F4A16" w:rsidRPr="00972A0C">
        <w:rPr>
          <w:rFonts w:cs="Times New Roman"/>
          <w:iCs/>
          <w:sz w:val="28"/>
          <w:szCs w:val="28"/>
        </w:rPr>
        <w:t xml:space="preserve">lượt hộ gia đình với </w:t>
      </w:r>
      <w:r w:rsidR="008F4A16" w:rsidRPr="00972A0C">
        <w:rPr>
          <w:rFonts w:cs="Times New Roman"/>
          <w:b/>
          <w:i/>
          <w:iCs/>
          <w:sz w:val="28"/>
          <w:szCs w:val="28"/>
        </w:rPr>
        <w:t xml:space="preserve">904.018 </w:t>
      </w:r>
      <w:r w:rsidR="008F4A16" w:rsidRPr="00972A0C">
        <w:rPr>
          <w:rFonts w:cs="Times New Roman"/>
          <w:iCs/>
          <w:sz w:val="28"/>
          <w:szCs w:val="28"/>
        </w:rPr>
        <w:t xml:space="preserve">người; với nhiều hình thức tuyên truyền đa dạng, phong phú như: loa phát thanh cố định, di động là </w:t>
      </w:r>
      <w:r w:rsidR="008F4A16" w:rsidRPr="00972A0C">
        <w:rPr>
          <w:rFonts w:cs="Times New Roman"/>
          <w:b/>
          <w:i/>
          <w:iCs/>
          <w:sz w:val="28"/>
          <w:szCs w:val="28"/>
        </w:rPr>
        <w:t xml:space="preserve">82.400 </w:t>
      </w:r>
      <w:r w:rsidR="008F4A16" w:rsidRPr="00972A0C">
        <w:rPr>
          <w:rFonts w:cs="Times New Roman"/>
          <w:iCs/>
          <w:sz w:val="28"/>
          <w:szCs w:val="28"/>
        </w:rPr>
        <w:t xml:space="preserve">giờ; thông qua nhóm Zalo, Facebook </w:t>
      </w:r>
      <w:r w:rsidR="008F4A16" w:rsidRPr="00972A0C">
        <w:rPr>
          <w:rFonts w:cs="Times New Roman"/>
          <w:b/>
          <w:i/>
          <w:iCs/>
          <w:sz w:val="28"/>
          <w:szCs w:val="28"/>
        </w:rPr>
        <w:t xml:space="preserve">106.062 </w:t>
      </w:r>
      <w:r w:rsidR="008F4A16" w:rsidRPr="00972A0C">
        <w:rPr>
          <w:rFonts w:cs="Times New Roman"/>
          <w:iCs/>
          <w:sz w:val="28"/>
          <w:szCs w:val="28"/>
        </w:rPr>
        <w:t xml:space="preserve">lượt; trên cổng thông tin điện tử, Panpage </w:t>
      </w:r>
      <w:r w:rsidR="008F4A16" w:rsidRPr="00972A0C">
        <w:rPr>
          <w:rFonts w:cs="Times New Roman"/>
          <w:b/>
          <w:i/>
          <w:iCs/>
          <w:sz w:val="28"/>
          <w:szCs w:val="28"/>
        </w:rPr>
        <w:t xml:space="preserve">2.926 </w:t>
      </w:r>
      <w:r w:rsidR="008F4A16" w:rsidRPr="00972A0C">
        <w:rPr>
          <w:rFonts w:cs="Times New Roman"/>
          <w:iCs/>
          <w:sz w:val="28"/>
          <w:szCs w:val="28"/>
        </w:rPr>
        <w:t xml:space="preserve">lượt; phối hợp với cơ quan báo, đài </w:t>
      </w:r>
      <w:r w:rsidR="008F4A16" w:rsidRPr="00972A0C">
        <w:rPr>
          <w:rFonts w:cs="Times New Roman"/>
          <w:b/>
          <w:i/>
          <w:iCs/>
          <w:sz w:val="28"/>
          <w:szCs w:val="28"/>
        </w:rPr>
        <w:t>64</w:t>
      </w:r>
      <w:r w:rsidR="008F4A16" w:rsidRPr="00972A0C">
        <w:rPr>
          <w:rFonts w:cs="Times New Roman"/>
          <w:iCs/>
          <w:sz w:val="28"/>
          <w:szCs w:val="28"/>
        </w:rPr>
        <w:t xml:space="preserve"> lượt; phát tờ rơi, tờ bướm, tài liệu tuyên truyền </w:t>
      </w:r>
      <w:r w:rsidR="008F4A16" w:rsidRPr="00972A0C">
        <w:rPr>
          <w:rFonts w:cs="Times New Roman"/>
          <w:b/>
          <w:i/>
          <w:iCs/>
          <w:sz w:val="28"/>
          <w:szCs w:val="28"/>
        </w:rPr>
        <w:t xml:space="preserve">2.126.154 </w:t>
      </w:r>
      <w:r w:rsidR="008F4A16" w:rsidRPr="00972A0C">
        <w:rPr>
          <w:rFonts w:cs="Times New Roman"/>
          <w:iCs/>
          <w:sz w:val="28"/>
          <w:szCs w:val="28"/>
        </w:rPr>
        <w:t>tờ</w:t>
      </w:r>
      <w:r w:rsidR="00E375DE" w:rsidRPr="00972A0C">
        <w:rPr>
          <w:rFonts w:cs="Times New Roman"/>
          <w:iCs/>
          <w:sz w:val="28"/>
          <w:szCs w:val="28"/>
        </w:rPr>
        <w:t>; treo pano</w:t>
      </w:r>
      <w:r w:rsidR="008F4A16" w:rsidRPr="00972A0C">
        <w:rPr>
          <w:rFonts w:cs="Times New Roman"/>
          <w:iCs/>
          <w:sz w:val="28"/>
          <w:szCs w:val="28"/>
        </w:rPr>
        <w:t xml:space="preserve">, áp phích </w:t>
      </w:r>
      <w:r w:rsidR="008F4A16" w:rsidRPr="00972A0C">
        <w:rPr>
          <w:rFonts w:cs="Times New Roman"/>
          <w:b/>
          <w:i/>
          <w:iCs/>
          <w:sz w:val="28"/>
          <w:szCs w:val="28"/>
        </w:rPr>
        <w:t xml:space="preserve">6.242 </w:t>
      </w:r>
      <w:r w:rsidR="008F4A16" w:rsidRPr="00972A0C">
        <w:rPr>
          <w:rFonts w:cs="Times New Roman"/>
          <w:iCs/>
          <w:sz w:val="28"/>
          <w:szCs w:val="28"/>
        </w:rPr>
        <w:t>tờ; tuyên truyền qua họp Tổ dân phố, khu ph</w:t>
      </w:r>
      <w:r w:rsidR="00E375DE" w:rsidRPr="00972A0C">
        <w:rPr>
          <w:rFonts w:cs="Times New Roman"/>
          <w:iCs/>
          <w:sz w:val="28"/>
          <w:szCs w:val="28"/>
        </w:rPr>
        <w:t>ố</w:t>
      </w:r>
      <w:r w:rsidR="008F4A16" w:rsidRPr="00972A0C">
        <w:rPr>
          <w:rFonts w:cs="Times New Roman"/>
          <w:iCs/>
          <w:sz w:val="28"/>
          <w:szCs w:val="28"/>
        </w:rPr>
        <w:t xml:space="preserve"> </w:t>
      </w:r>
      <w:r w:rsidR="008F4A16" w:rsidRPr="00972A0C">
        <w:rPr>
          <w:rFonts w:cs="Times New Roman"/>
          <w:b/>
          <w:i/>
          <w:iCs/>
          <w:sz w:val="28"/>
          <w:szCs w:val="28"/>
        </w:rPr>
        <w:t xml:space="preserve">1.268 </w:t>
      </w:r>
      <w:r w:rsidR="008F4A16" w:rsidRPr="00972A0C">
        <w:rPr>
          <w:rFonts w:cs="Times New Roman"/>
          <w:iCs/>
          <w:sz w:val="28"/>
          <w:szCs w:val="28"/>
        </w:rPr>
        <w:t xml:space="preserve">lượt, với </w:t>
      </w:r>
      <w:r w:rsidR="008F4A16" w:rsidRPr="00972A0C">
        <w:rPr>
          <w:rFonts w:cs="Times New Roman"/>
          <w:b/>
          <w:i/>
          <w:iCs/>
          <w:sz w:val="28"/>
          <w:szCs w:val="28"/>
        </w:rPr>
        <w:t xml:space="preserve">90.565 </w:t>
      </w:r>
      <w:r w:rsidR="008F4A16" w:rsidRPr="00972A0C">
        <w:rPr>
          <w:rFonts w:cs="Times New Roman"/>
          <w:iCs/>
          <w:sz w:val="28"/>
          <w:szCs w:val="28"/>
        </w:rPr>
        <w:t xml:space="preserve">người dự. </w:t>
      </w:r>
      <w:r w:rsidR="008F4A16" w:rsidRPr="00972A0C">
        <w:rPr>
          <w:rFonts w:cs="Times New Roman"/>
          <w:sz w:val="28"/>
          <w:szCs w:val="28"/>
        </w:rPr>
        <w:t>Đồng thời đã phối hợp với các đơn vị xây dựng</w:t>
      </w:r>
      <w:r w:rsidR="008F4A16" w:rsidRPr="00972A0C">
        <w:rPr>
          <w:rFonts w:cs="Times New Roman"/>
          <w:b/>
          <w:sz w:val="28"/>
          <w:szCs w:val="28"/>
        </w:rPr>
        <w:t xml:space="preserve"> </w:t>
      </w:r>
      <w:r w:rsidR="008F4A16" w:rsidRPr="00972A0C">
        <w:rPr>
          <w:rFonts w:cs="Times New Roman"/>
          <w:b/>
          <w:i/>
          <w:sz w:val="28"/>
          <w:szCs w:val="28"/>
          <w:lang w:val="sv-SE"/>
        </w:rPr>
        <w:t xml:space="preserve">75 </w:t>
      </w:r>
      <w:r w:rsidR="008F4A16" w:rsidRPr="00972A0C">
        <w:rPr>
          <w:rFonts w:cs="Times New Roman"/>
          <w:sz w:val="28"/>
          <w:szCs w:val="28"/>
          <w:lang w:val="sv-SE"/>
        </w:rPr>
        <w:t xml:space="preserve">tin, bài tuyên truyền và </w:t>
      </w:r>
      <w:r w:rsidR="008F4A16" w:rsidRPr="00972A0C">
        <w:rPr>
          <w:rFonts w:cs="Times New Roman"/>
          <w:b/>
          <w:i/>
          <w:sz w:val="28"/>
          <w:szCs w:val="28"/>
          <w:lang w:val="sv-SE"/>
        </w:rPr>
        <w:t>01</w:t>
      </w:r>
      <w:r w:rsidR="008F4A16" w:rsidRPr="00972A0C">
        <w:rPr>
          <w:rFonts w:cs="Times New Roman"/>
          <w:sz w:val="28"/>
          <w:szCs w:val="28"/>
          <w:lang w:val="sv-SE"/>
        </w:rPr>
        <w:t xml:space="preserve"> video clip về triển khai thực hiện Đề án 06/CP của Công an Thành phố để đăng tải, phát sóng trên các phương tiện truyền thông đại chúng</w:t>
      </w:r>
      <w:r w:rsidR="008F4A16" w:rsidRPr="00972A0C">
        <w:rPr>
          <w:rStyle w:val="FootnoteReference"/>
          <w:rFonts w:cs="Times New Roman"/>
          <w:sz w:val="28"/>
          <w:szCs w:val="28"/>
        </w:rPr>
        <w:footnoteReference w:id="9"/>
      </w:r>
      <w:r w:rsidR="00304033" w:rsidRPr="00972A0C">
        <w:rPr>
          <w:rFonts w:cs="Times New Roman"/>
          <w:iCs/>
          <w:sz w:val="28"/>
          <w:szCs w:val="28"/>
        </w:rPr>
        <w:t xml:space="preserve">; </w:t>
      </w:r>
      <w:r w:rsidR="008F4A16" w:rsidRPr="00972A0C">
        <w:rPr>
          <w:rFonts w:cs="Times New Roman"/>
          <w:sz w:val="28"/>
          <w:szCs w:val="28"/>
        </w:rPr>
        <w:t xml:space="preserve">Ban Chuyên đề </w:t>
      </w:r>
      <w:r w:rsidR="00E375DE" w:rsidRPr="00972A0C">
        <w:rPr>
          <w:rFonts w:cs="Times New Roman"/>
          <w:sz w:val="28"/>
          <w:szCs w:val="28"/>
        </w:rPr>
        <w:t>Công an thành phố</w:t>
      </w:r>
      <w:r w:rsidR="008F4A16" w:rsidRPr="00972A0C">
        <w:rPr>
          <w:rFonts w:cs="Times New Roman"/>
          <w:sz w:val="28"/>
          <w:szCs w:val="28"/>
        </w:rPr>
        <w:t xml:space="preserve"> đã thực hiện </w:t>
      </w:r>
      <w:r w:rsidR="008F4A16" w:rsidRPr="00972A0C">
        <w:rPr>
          <w:rFonts w:cs="Times New Roman"/>
          <w:b/>
          <w:i/>
          <w:sz w:val="28"/>
          <w:szCs w:val="28"/>
        </w:rPr>
        <w:t>81</w:t>
      </w:r>
      <w:r w:rsidR="008F4A16" w:rsidRPr="00972A0C">
        <w:rPr>
          <w:rFonts w:cs="Times New Roman"/>
          <w:b/>
          <w:sz w:val="28"/>
          <w:szCs w:val="28"/>
        </w:rPr>
        <w:t xml:space="preserve"> </w:t>
      </w:r>
      <w:r w:rsidR="008F4A16" w:rsidRPr="00972A0C">
        <w:rPr>
          <w:rFonts w:cs="Times New Roman"/>
          <w:sz w:val="28"/>
          <w:szCs w:val="28"/>
        </w:rPr>
        <w:t>tin, bài đăng trên báo in và báo điện tử</w:t>
      </w:r>
      <w:r w:rsidR="008F4A16" w:rsidRPr="00972A0C">
        <w:rPr>
          <w:rStyle w:val="FootnoteReference"/>
          <w:rFonts w:cs="Times New Roman"/>
          <w:sz w:val="28"/>
          <w:szCs w:val="28"/>
          <w:lang w:val="sv-SE"/>
        </w:rPr>
        <w:footnoteReference w:id="10"/>
      </w:r>
      <w:r w:rsidR="008F4A16" w:rsidRPr="00972A0C">
        <w:rPr>
          <w:rFonts w:cs="Times New Roman"/>
          <w:sz w:val="28"/>
          <w:szCs w:val="28"/>
          <w:lang w:val="sv-SE"/>
        </w:rPr>
        <w:t>.</w:t>
      </w:r>
    </w:p>
    <w:p w:rsidR="008F4A16" w:rsidRPr="00972A0C" w:rsidRDefault="008F4A16" w:rsidP="00C75845">
      <w:pPr>
        <w:widowControl w:val="0"/>
        <w:spacing w:before="120" w:after="120" w:line="240" w:lineRule="auto"/>
        <w:ind w:firstLine="709"/>
        <w:jc w:val="both"/>
        <w:rPr>
          <w:rFonts w:cs="Times New Roman"/>
          <w:spacing w:val="-4"/>
          <w:sz w:val="28"/>
          <w:szCs w:val="28"/>
        </w:rPr>
      </w:pPr>
      <w:r w:rsidRPr="00972A0C">
        <w:rPr>
          <w:rFonts w:cs="Times New Roman"/>
          <w:sz w:val="28"/>
          <w:szCs w:val="28"/>
          <w:lang w:val="sv-SE"/>
        </w:rPr>
        <w:lastRenderedPageBreak/>
        <w:tab/>
      </w:r>
      <w:r w:rsidRPr="00972A0C">
        <w:rPr>
          <w:rFonts w:cs="Times New Roman"/>
          <w:spacing w:val="-4"/>
          <w:sz w:val="28"/>
          <w:szCs w:val="28"/>
        </w:rPr>
        <w:t xml:space="preserve">Sở Văn hóa - Thể thao thành phố nắm </w:t>
      </w:r>
      <w:r w:rsidR="00E375DE" w:rsidRPr="00972A0C">
        <w:rPr>
          <w:rFonts w:cs="Times New Roman"/>
          <w:spacing w:val="-4"/>
          <w:sz w:val="28"/>
          <w:szCs w:val="28"/>
        </w:rPr>
        <w:t xml:space="preserve">chắc </w:t>
      </w:r>
      <w:r w:rsidRPr="00972A0C">
        <w:rPr>
          <w:rFonts w:cs="Times New Roman"/>
          <w:spacing w:val="-4"/>
          <w:sz w:val="28"/>
          <w:szCs w:val="28"/>
        </w:rPr>
        <w:t xml:space="preserve">tiến độ những nội dung triển khai thực hiện Đề án 06 nhằm kịp thời cung cấp thông tin, nội dung phục vụ báo cáo chung của Công an thành phố liên quan đến </w:t>
      </w:r>
      <w:r w:rsidRPr="00972A0C">
        <w:rPr>
          <w:rFonts w:cs="Times New Roman"/>
          <w:iCs/>
          <w:spacing w:val="-4"/>
          <w:sz w:val="28"/>
          <w:szCs w:val="28"/>
        </w:rPr>
        <w:t xml:space="preserve">Đề </w:t>
      </w:r>
      <w:r w:rsidRPr="00972A0C">
        <w:rPr>
          <w:rFonts w:cs="Times New Roman"/>
          <w:spacing w:val="-4"/>
          <w:sz w:val="28"/>
          <w:szCs w:val="28"/>
        </w:rPr>
        <w:t xml:space="preserve">án 06. Tiếp tục thực hiện Kế hoạch số 1150/KH-SVHTT ngày 31 tháng 3 năm 2022 về việc tiếp tục triển khai Đề án </w:t>
      </w:r>
      <w:r w:rsidRPr="00972A0C">
        <w:rPr>
          <w:rFonts w:cs="Times New Roman"/>
          <w:i/>
          <w:iCs/>
          <w:spacing w:val="-4"/>
          <w:sz w:val="28"/>
          <w:szCs w:val="28"/>
        </w:rPr>
        <w:t>“Xây dựng Thành phố Hồ Chí Minh trở thành đô thị thông minh;</w:t>
      </w:r>
      <w:r w:rsidRPr="00972A0C">
        <w:rPr>
          <w:rFonts w:cs="Times New Roman"/>
          <w:spacing w:val="-4"/>
          <w:sz w:val="28"/>
          <w:szCs w:val="28"/>
        </w:rPr>
        <w:t xml:space="preserve"> Chương trình </w:t>
      </w:r>
      <w:r w:rsidRPr="00972A0C">
        <w:rPr>
          <w:rFonts w:cs="Times New Roman"/>
          <w:i/>
          <w:iCs/>
          <w:spacing w:val="-4"/>
          <w:sz w:val="28"/>
          <w:szCs w:val="28"/>
        </w:rPr>
        <w:t>“Chuyển đổi số của Thành phố Hồ Chí Minh”</w:t>
      </w:r>
      <w:r w:rsidRPr="00972A0C">
        <w:rPr>
          <w:rFonts w:cs="Times New Roman"/>
          <w:spacing w:val="-4"/>
          <w:sz w:val="28"/>
          <w:szCs w:val="28"/>
        </w:rPr>
        <w:t xml:space="preserve">. Ứng dụng công nghệ thông tin và bảo đảm an toàn thông tin mạng trong hoạt động của Sở Văn hóa và Thể thao năm 2022. </w:t>
      </w:r>
    </w:p>
    <w:p w:rsidR="008F4A16" w:rsidRPr="006547E1" w:rsidRDefault="008F4A16" w:rsidP="00C75845">
      <w:pPr>
        <w:widowControl w:val="0"/>
        <w:spacing w:before="120" w:after="120" w:line="240" w:lineRule="auto"/>
        <w:ind w:firstLine="709"/>
        <w:jc w:val="both"/>
        <w:outlineLvl w:val="0"/>
        <w:rPr>
          <w:rFonts w:eastAsia="Times New Roman" w:cs="Times New Roman"/>
          <w:b/>
          <w:bCs/>
          <w:sz w:val="28"/>
          <w:szCs w:val="28"/>
          <w:lang w:val="vi-VN"/>
        </w:rPr>
      </w:pPr>
      <w:bookmarkStart w:id="0" w:name="bookmark3"/>
      <w:bookmarkStart w:id="1" w:name="bookmark4"/>
      <w:bookmarkStart w:id="2" w:name="bookmark6"/>
      <w:r w:rsidRPr="006547E1">
        <w:rPr>
          <w:rFonts w:eastAsia="Times New Roman" w:cs="Times New Roman"/>
          <w:b/>
          <w:bCs/>
          <w:sz w:val="28"/>
          <w:szCs w:val="28"/>
          <w:lang w:val="vi-VN"/>
        </w:rPr>
        <w:t>3</w:t>
      </w:r>
      <w:r w:rsidRPr="006547E1">
        <w:rPr>
          <w:rFonts w:eastAsia="Times New Roman" w:cs="Times New Roman"/>
          <w:b/>
          <w:bCs/>
          <w:sz w:val="28"/>
          <w:szCs w:val="28"/>
        </w:rPr>
        <w:t xml:space="preserve">. Kết quả thực hiện nhóm tiện ích phục vụ giải quyết </w:t>
      </w:r>
      <w:r w:rsidR="00832B74">
        <w:rPr>
          <w:rFonts w:eastAsia="Times New Roman" w:cs="Times New Roman"/>
          <w:b/>
          <w:bCs/>
          <w:sz w:val="28"/>
          <w:szCs w:val="28"/>
        </w:rPr>
        <w:t>TTHC</w:t>
      </w:r>
      <w:r w:rsidRPr="006547E1">
        <w:rPr>
          <w:rFonts w:eastAsia="Times New Roman" w:cs="Times New Roman"/>
          <w:b/>
          <w:bCs/>
          <w:sz w:val="28"/>
          <w:szCs w:val="28"/>
        </w:rPr>
        <w:t>, cung cấp dịch vụ công trực tuyến</w:t>
      </w:r>
      <w:bookmarkEnd w:id="0"/>
      <w:bookmarkEnd w:id="1"/>
      <w:bookmarkEnd w:id="2"/>
    </w:p>
    <w:p w:rsidR="00211222" w:rsidRPr="00972A0C" w:rsidRDefault="005E302E" w:rsidP="00C75845">
      <w:pPr>
        <w:spacing w:before="120" w:after="120" w:line="240" w:lineRule="auto"/>
        <w:ind w:firstLine="709"/>
        <w:jc w:val="both"/>
        <w:rPr>
          <w:rFonts w:cs="Times New Roman"/>
          <w:sz w:val="28"/>
          <w:szCs w:val="28"/>
        </w:rPr>
      </w:pPr>
      <w:r w:rsidRPr="005E302E">
        <w:rPr>
          <w:rFonts w:eastAsia="Calibri" w:cs="Times New Roman"/>
          <w:b/>
          <w:sz w:val="28"/>
          <w:szCs w:val="28"/>
          <w:lang w:eastAsia="x-none"/>
        </w:rPr>
        <w:t xml:space="preserve">3.1 </w:t>
      </w:r>
      <w:r w:rsidR="00304033" w:rsidRPr="00972A0C">
        <w:rPr>
          <w:rFonts w:eastAsia="Calibri" w:cs="Times New Roman"/>
          <w:sz w:val="28"/>
          <w:szCs w:val="28"/>
          <w:lang w:eastAsia="x-none"/>
        </w:rPr>
        <w:t xml:space="preserve">Sau hơn 06 tháng đi vào hoạt động, </w:t>
      </w:r>
      <w:r w:rsidR="008F4A16" w:rsidRPr="00972A0C">
        <w:rPr>
          <w:rFonts w:eastAsia="Calibri" w:cs="Times New Roman"/>
          <w:sz w:val="28"/>
          <w:szCs w:val="28"/>
          <w:lang w:val="vi-VN" w:eastAsia="x-none"/>
        </w:rPr>
        <w:t xml:space="preserve">Hệ thống thông tin giải quyết </w:t>
      </w:r>
      <w:r w:rsidR="00832B74">
        <w:rPr>
          <w:rFonts w:eastAsia="Calibri" w:cs="Times New Roman"/>
          <w:sz w:val="28"/>
          <w:szCs w:val="28"/>
          <w:lang w:val="vi-VN" w:eastAsia="x-none"/>
        </w:rPr>
        <w:t>TTHC</w:t>
      </w:r>
      <w:r w:rsidR="008F4A16" w:rsidRPr="00972A0C">
        <w:rPr>
          <w:rFonts w:eastAsia="Calibri" w:cs="Times New Roman"/>
          <w:sz w:val="28"/>
          <w:szCs w:val="28"/>
          <w:lang w:val="vi-VN" w:eastAsia="x-none"/>
        </w:rPr>
        <w:t xml:space="preserve"> thành phố</w:t>
      </w:r>
      <w:r w:rsidR="008F4A16" w:rsidRPr="00972A0C">
        <w:rPr>
          <w:rFonts w:eastAsia="Calibri" w:cs="Times New Roman"/>
          <w:sz w:val="28"/>
          <w:szCs w:val="28"/>
          <w:lang w:eastAsia="x-none"/>
        </w:rPr>
        <w:t xml:space="preserve"> đã hoạt động ổn định, số lượng công dân lập hồ sơ trên cổng dịch vụ công ngày càng tăng về số lượng, nhận được sự ủng hộ của đông đảo </w:t>
      </w:r>
      <w:r w:rsidR="00304033" w:rsidRPr="00972A0C">
        <w:rPr>
          <w:rFonts w:eastAsia="Calibri" w:cs="Times New Roman"/>
          <w:sz w:val="28"/>
          <w:szCs w:val="28"/>
          <w:lang w:eastAsia="x-none"/>
        </w:rPr>
        <w:t>cá nhân và tổ chức</w:t>
      </w:r>
      <w:r w:rsidR="008F4A16" w:rsidRPr="00972A0C">
        <w:rPr>
          <w:rFonts w:eastAsia="Calibri" w:cs="Times New Roman"/>
          <w:sz w:val="28"/>
          <w:szCs w:val="28"/>
          <w:lang w:eastAsia="x-none"/>
        </w:rPr>
        <w:t>.</w:t>
      </w:r>
      <w:r w:rsidR="008F4A16" w:rsidRPr="00972A0C">
        <w:rPr>
          <w:rFonts w:eastAsia="Calibri" w:cs="Times New Roman"/>
          <w:sz w:val="28"/>
          <w:szCs w:val="28"/>
          <w:lang w:val="vi-VN" w:eastAsia="x-none"/>
        </w:rPr>
        <w:t xml:space="preserve"> </w:t>
      </w:r>
      <w:r w:rsidR="008F4A16" w:rsidRPr="00972A0C">
        <w:rPr>
          <w:rFonts w:eastAsia="Times New Roman" w:cs="Times New Roman"/>
          <w:bCs/>
          <w:sz w:val="28"/>
          <w:szCs w:val="28"/>
          <w:lang w:val="vi-VN"/>
        </w:rPr>
        <w:t xml:space="preserve">Tính đến ngày </w:t>
      </w:r>
      <w:r w:rsidR="00F579F0" w:rsidRPr="00972A0C">
        <w:rPr>
          <w:rFonts w:eastAsia="Times New Roman" w:cs="Times New Roman"/>
          <w:bCs/>
          <w:sz w:val="28"/>
          <w:szCs w:val="28"/>
        </w:rPr>
        <w:t>01</w:t>
      </w:r>
      <w:r w:rsidR="008F4A16" w:rsidRPr="00972A0C">
        <w:rPr>
          <w:rFonts w:eastAsia="Times New Roman" w:cs="Times New Roman"/>
          <w:bCs/>
          <w:sz w:val="28"/>
          <w:szCs w:val="28"/>
        </w:rPr>
        <w:t xml:space="preserve"> tháng </w:t>
      </w:r>
      <w:r w:rsidR="00F579F0" w:rsidRPr="00972A0C">
        <w:rPr>
          <w:rFonts w:eastAsia="Times New Roman" w:cs="Times New Roman"/>
          <w:bCs/>
          <w:sz w:val="28"/>
          <w:szCs w:val="28"/>
        </w:rPr>
        <w:t>6</w:t>
      </w:r>
      <w:r w:rsidR="008F4A16" w:rsidRPr="00972A0C">
        <w:rPr>
          <w:rFonts w:eastAsia="Times New Roman" w:cs="Times New Roman"/>
          <w:bCs/>
          <w:sz w:val="28"/>
          <w:szCs w:val="28"/>
        </w:rPr>
        <w:t xml:space="preserve"> năm </w:t>
      </w:r>
      <w:r w:rsidR="008F4A16" w:rsidRPr="00972A0C">
        <w:rPr>
          <w:rFonts w:eastAsia="Times New Roman" w:cs="Times New Roman"/>
          <w:bCs/>
          <w:sz w:val="28"/>
          <w:szCs w:val="28"/>
          <w:lang w:val="vi-VN"/>
        </w:rPr>
        <w:t xml:space="preserve">2023, Thành phố đã triển khai </w:t>
      </w:r>
      <w:r w:rsidR="00F579F0" w:rsidRPr="00972A0C">
        <w:rPr>
          <w:rFonts w:eastAsia="Times New Roman" w:cs="Times New Roman"/>
          <w:b/>
          <w:bCs/>
          <w:sz w:val="28"/>
          <w:szCs w:val="28"/>
        </w:rPr>
        <w:t>1.542</w:t>
      </w:r>
      <w:r w:rsidR="008F4A16" w:rsidRPr="00972A0C">
        <w:rPr>
          <w:rFonts w:eastAsia="Times New Roman" w:cs="Times New Roman"/>
          <w:bCs/>
          <w:sz w:val="28"/>
          <w:szCs w:val="28"/>
          <w:lang w:val="vi-VN"/>
        </w:rPr>
        <w:t xml:space="preserve"> dịch vụ công trực tuyến, trong đó, </w:t>
      </w:r>
      <w:r w:rsidR="00E375DE" w:rsidRPr="00972A0C">
        <w:rPr>
          <w:rFonts w:cs="Times New Roman"/>
          <w:sz w:val="28"/>
          <w:szCs w:val="28"/>
        </w:rPr>
        <w:t>dịch vụ công</w:t>
      </w:r>
      <w:r w:rsidR="00B01D5D" w:rsidRPr="00972A0C">
        <w:rPr>
          <w:rFonts w:cs="Times New Roman"/>
          <w:sz w:val="28"/>
          <w:szCs w:val="28"/>
        </w:rPr>
        <w:t xml:space="preserve"> trực tuyến mức độ 3, 4 là </w:t>
      </w:r>
      <w:r w:rsidR="00B01D5D" w:rsidRPr="00972A0C">
        <w:rPr>
          <w:rFonts w:cs="Times New Roman"/>
          <w:b/>
          <w:sz w:val="28"/>
          <w:szCs w:val="28"/>
        </w:rPr>
        <w:t>433</w:t>
      </w:r>
      <w:r>
        <w:rPr>
          <w:rFonts w:cs="Times New Roman"/>
          <w:b/>
          <w:sz w:val="28"/>
          <w:szCs w:val="28"/>
        </w:rPr>
        <w:t xml:space="preserve"> </w:t>
      </w:r>
      <w:r w:rsidRPr="005E302E">
        <w:rPr>
          <w:rFonts w:cs="Times New Roman"/>
          <w:sz w:val="28"/>
          <w:szCs w:val="28"/>
        </w:rPr>
        <w:t>DVC</w:t>
      </w:r>
      <w:r w:rsidR="00B35606">
        <w:rPr>
          <w:rStyle w:val="FootnoteReference"/>
          <w:rFonts w:cs="Times New Roman"/>
          <w:b/>
          <w:sz w:val="28"/>
          <w:szCs w:val="28"/>
        </w:rPr>
        <w:footnoteReference w:id="11"/>
      </w:r>
      <w:r>
        <w:rPr>
          <w:rFonts w:cs="Times New Roman"/>
          <w:sz w:val="28"/>
          <w:szCs w:val="28"/>
        </w:rPr>
        <w:t>.</w:t>
      </w:r>
      <w:r w:rsidR="008F4A16" w:rsidRPr="00972A0C">
        <w:rPr>
          <w:rFonts w:eastAsia="Times New Roman" w:cs="Times New Roman"/>
          <w:bCs/>
          <w:sz w:val="28"/>
          <w:szCs w:val="28"/>
          <w:lang w:val="vi-VN"/>
        </w:rPr>
        <w:t xml:space="preserve"> Số lượng hồ sơ đã xử lý </w:t>
      </w:r>
      <w:r w:rsidR="008F4A16" w:rsidRPr="00972A0C">
        <w:rPr>
          <w:rFonts w:eastAsia="Times New Roman" w:cs="Times New Roman"/>
          <w:bCs/>
          <w:sz w:val="28"/>
          <w:szCs w:val="28"/>
        </w:rPr>
        <w:t xml:space="preserve">tính đến nay là </w:t>
      </w:r>
      <w:r w:rsidR="00F579F0" w:rsidRPr="00972A0C">
        <w:rPr>
          <w:rFonts w:cs="Times New Roman"/>
          <w:b/>
          <w:sz w:val="28"/>
          <w:szCs w:val="28"/>
        </w:rPr>
        <w:t>181.177</w:t>
      </w:r>
      <w:r w:rsidR="00F579F0" w:rsidRPr="00972A0C">
        <w:rPr>
          <w:rFonts w:cs="Times New Roman"/>
          <w:sz w:val="28"/>
          <w:szCs w:val="28"/>
        </w:rPr>
        <w:t xml:space="preserve"> </w:t>
      </w:r>
      <w:r w:rsidR="008F4A16" w:rsidRPr="00972A0C">
        <w:rPr>
          <w:rFonts w:eastAsia="Times New Roman" w:cs="Times New Roman"/>
          <w:bCs/>
          <w:sz w:val="28"/>
          <w:szCs w:val="28"/>
        </w:rPr>
        <w:t xml:space="preserve">hồ sơ </w:t>
      </w:r>
      <w:r w:rsidR="008F4A16" w:rsidRPr="00972A0C">
        <w:rPr>
          <w:rFonts w:eastAsia="Times New Roman" w:cs="Times New Roman"/>
          <w:bCs/>
          <w:sz w:val="28"/>
          <w:szCs w:val="28"/>
          <w:lang w:val="vi-VN"/>
        </w:rPr>
        <w:t>được giải quyết trên Cổng dịch vụ công thành phố</w:t>
      </w:r>
      <w:r w:rsidR="008F4A16" w:rsidRPr="00972A0C">
        <w:rPr>
          <w:rFonts w:eastAsia="Calibri" w:cs="Times New Roman"/>
          <w:sz w:val="28"/>
          <w:szCs w:val="28"/>
          <w:lang w:val="vi-VN" w:eastAsia="x-none"/>
        </w:rPr>
        <w:t xml:space="preserve">. </w:t>
      </w:r>
      <w:r w:rsidR="00F579F0" w:rsidRPr="00972A0C">
        <w:rPr>
          <w:rFonts w:cs="Times New Roman"/>
          <w:sz w:val="28"/>
          <w:szCs w:val="28"/>
        </w:rPr>
        <w:t xml:space="preserve">Riêng số liệu và tình hình xử lý hồ sơ đối với 25 dịch vụ công thiết yếu của Đề án 06 chưa có số liệu tổng hợp trên Hệ thống Giải quyết </w:t>
      </w:r>
      <w:r w:rsidR="00832B74">
        <w:rPr>
          <w:rFonts w:cs="Times New Roman"/>
          <w:sz w:val="28"/>
          <w:szCs w:val="28"/>
        </w:rPr>
        <w:t>TTHC</w:t>
      </w:r>
      <w:r w:rsidR="00F579F0" w:rsidRPr="00972A0C">
        <w:rPr>
          <w:rFonts w:cs="Times New Roman"/>
          <w:sz w:val="28"/>
          <w:szCs w:val="28"/>
        </w:rPr>
        <w:t xml:space="preserve"> của Thành phố do các dịch vụ này thuộc Hệ thống của các Bộ ngành chưa thực hiện chia sẽ dữ liệu cho Thành phố nên Sở Thông tin và Truyền thông không tổng hợp được.</w:t>
      </w:r>
      <w:r w:rsidR="00C10461" w:rsidRPr="00972A0C">
        <w:rPr>
          <w:rFonts w:cs="Times New Roman"/>
          <w:sz w:val="28"/>
          <w:szCs w:val="28"/>
        </w:rPr>
        <w:t xml:space="preserve"> </w:t>
      </w:r>
    </w:p>
    <w:p w:rsidR="008B6517" w:rsidRPr="00972A0C" w:rsidRDefault="008B6517" w:rsidP="00C75845">
      <w:pPr>
        <w:spacing w:before="120" w:after="120" w:line="240" w:lineRule="auto"/>
        <w:ind w:firstLine="709"/>
        <w:jc w:val="both"/>
        <w:rPr>
          <w:rFonts w:eastAsia="Times New Roman" w:cs="Times New Roman"/>
          <w:b/>
          <w:szCs w:val="24"/>
        </w:rPr>
      </w:pPr>
      <w:r w:rsidRPr="00972A0C">
        <w:rPr>
          <w:rFonts w:eastAsia="Calibri" w:cs="Times New Roman"/>
          <w:i/>
          <w:sz w:val="28"/>
          <w:szCs w:val="28"/>
          <w:lang w:eastAsia="x-none"/>
        </w:rPr>
        <w:t xml:space="preserve">(Đính kèm Phụ lục </w:t>
      </w:r>
      <w:r w:rsidRPr="00972A0C">
        <w:rPr>
          <w:rFonts w:eastAsia="Times New Roman" w:cs="Times New Roman"/>
          <w:i/>
          <w:sz w:val="28"/>
          <w:szCs w:val="28"/>
        </w:rPr>
        <w:t>Thống kê tình hình xử lý hồ sơ hành chính)</w:t>
      </w:r>
    </w:p>
    <w:p w:rsidR="005E302E" w:rsidRPr="00E32E3D" w:rsidRDefault="005E302E" w:rsidP="00C75845">
      <w:pPr>
        <w:spacing w:before="120" w:after="120" w:line="240" w:lineRule="auto"/>
        <w:ind w:firstLine="709"/>
        <w:jc w:val="both"/>
        <w:rPr>
          <w:rFonts w:eastAsia="Times New Roman" w:cs="Times New Roman"/>
          <w:b/>
          <w:sz w:val="28"/>
          <w:szCs w:val="28"/>
          <w:lang w:val="de-DE"/>
        </w:rPr>
      </w:pPr>
      <w:r w:rsidRPr="00E32E3D">
        <w:rPr>
          <w:rFonts w:eastAsia="Times New Roman" w:cs="Times New Roman"/>
          <w:b/>
          <w:sz w:val="28"/>
          <w:szCs w:val="28"/>
          <w:lang w:val="de-DE"/>
        </w:rPr>
        <w:t>3.2 Về rà soát, chuẩn hóa quy trình TTHC, công bố, công khai TTHC trên Cổng dịch vụ công:</w:t>
      </w:r>
    </w:p>
    <w:p w:rsidR="00992B0C" w:rsidRDefault="005E302E"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Pr>
          <w:rFonts w:eastAsia="Times New Roman" w:cs="Times New Roman"/>
          <w:sz w:val="28"/>
          <w:szCs w:val="28"/>
          <w:lang w:val="de-DE"/>
        </w:rPr>
        <w:t>- T</w:t>
      </w:r>
      <w:r w:rsidR="004F0917" w:rsidRPr="00972A0C">
        <w:rPr>
          <w:rFonts w:eastAsia="Times New Roman" w:cs="Times New Roman"/>
          <w:sz w:val="28"/>
          <w:szCs w:val="28"/>
          <w:lang w:val="de-DE"/>
        </w:rPr>
        <w:t>rong 6 tháng đầu năm</w:t>
      </w:r>
      <w:r>
        <w:rPr>
          <w:rFonts w:eastAsia="Times New Roman" w:cs="Times New Roman"/>
          <w:sz w:val="28"/>
          <w:szCs w:val="28"/>
          <w:lang w:val="de-DE"/>
        </w:rPr>
        <w:t xml:space="preserve"> 2023</w:t>
      </w:r>
      <w:r w:rsidR="001F2FF3" w:rsidRPr="00972A0C">
        <w:rPr>
          <w:rFonts w:eastAsia="Times New Roman" w:cs="Times New Roman"/>
          <w:sz w:val="28"/>
          <w:szCs w:val="28"/>
          <w:lang w:val="de-DE"/>
        </w:rPr>
        <w:t>,</w:t>
      </w:r>
      <w:r w:rsidR="00B01D5D" w:rsidRPr="00972A0C">
        <w:rPr>
          <w:rFonts w:eastAsia="Times New Roman" w:cs="Times New Roman"/>
          <w:sz w:val="28"/>
          <w:szCs w:val="28"/>
          <w:lang w:val="de-DE"/>
        </w:rPr>
        <w:t xml:space="preserve"> </w:t>
      </w:r>
      <w:r>
        <w:rPr>
          <w:rFonts w:eastAsia="Times New Roman" w:cs="Times New Roman"/>
          <w:sz w:val="28"/>
          <w:szCs w:val="28"/>
          <w:lang w:val="de-DE"/>
        </w:rPr>
        <w:t>t</w:t>
      </w:r>
      <w:r>
        <w:rPr>
          <w:spacing w:val="2"/>
          <w:sz w:val="28"/>
          <w:szCs w:val="28"/>
          <w:lang w:val="it-IT"/>
        </w:rPr>
        <w:t xml:space="preserve">rên cơ sở dự thảo của các Sở, ban, ngành xây dựng, Văn phòng </w:t>
      </w:r>
      <w:r w:rsidR="00673A72">
        <w:rPr>
          <w:spacing w:val="2"/>
          <w:sz w:val="28"/>
          <w:szCs w:val="28"/>
          <w:lang w:val="it-IT"/>
        </w:rPr>
        <w:t xml:space="preserve">UBND </w:t>
      </w:r>
      <w:r>
        <w:rPr>
          <w:spacing w:val="2"/>
          <w:sz w:val="28"/>
          <w:szCs w:val="28"/>
          <w:lang w:val="it-IT"/>
        </w:rPr>
        <w:t xml:space="preserve"> TP đã thẩm định </w:t>
      </w:r>
      <w:r w:rsidRPr="00146FCA">
        <w:rPr>
          <w:b/>
          <w:sz w:val="27"/>
          <w:szCs w:val="27"/>
        </w:rPr>
        <w:t>326</w:t>
      </w:r>
      <w:r w:rsidRPr="00146FCA">
        <w:rPr>
          <w:sz w:val="27"/>
          <w:szCs w:val="27"/>
        </w:rPr>
        <w:t xml:space="preserve"> </w:t>
      </w:r>
      <w:r>
        <w:rPr>
          <w:sz w:val="27"/>
          <w:szCs w:val="27"/>
        </w:rPr>
        <w:t xml:space="preserve">TTHC các lĩnh vực và </w:t>
      </w:r>
      <w:r w:rsidRPr="00146FCA">
        <w:rPr>
          <w:b/>
          <w:sz w:val="27"/>
          <w:szCs w:val="27"/>
        </w:rPr>
        <w:t>476</w:t>
      </w:r>
      <w:r w:rsidRPr="00146FCA">
        <w:rPr>
          <w:sz w:val="27"/>
          <w:szCs w:val="27"/>
        </w:rPr>
        <w:t xml:space="preserve"> quy trình nội bộ TTHC</w:t>
      </w:r>
      <w:r>
        <w:rPr>
          <w:sz w:val="27"/>
          <w:szCs w:val="27"/>
        </w:rPr>
        <w:t xml:space="preserve">; phối hợp với đơn vị hoàn chỉnh trình Chủ tịch </w:t>
      </w:r>
      <w:r w:rsidR="00673A72">
        <w:rPr>
          <w:sz w:val="27"/>
          <w:szCs w:val="27"/>
        </w:rPr>
        <w:t xml:space="preserve">UBND </w:t>
      </w:r>
      <w:r>
        <w:rPr>
          <w:sz w:val="27"/>
          <w:szCs w:val="27"/>
        </w:rPr>
        <w:t xml:space="preserve"> Thành phố ban </w:t>
      </w:r>
      <w:r w:rsidRPr="00146FCA">
        <w:rPr>
          <w:sz w:val="27"/>
          <w:szCs w:val="27"/>
        </w:rPr>
        <w:t xml:space="preserve">hành </w:t>
      </w:r>
      <w:r w:rsidRPr="00146FCA">
        <w:rPr>
          <w:b/>
          <w:sz w:val="27"/>
          <w:szCs w:val="27"/>
        </w:rPr>
        <w:t>26</w:t>
      </w:r>
      <w:r w:rsidRPr="00146FCA">
        <w:rPr>
          <w:sz w:val="27"/>
          <w:szCs w:val="27"/>
        </w:rPr>
        <w:t xml:space="preserve"> Quyết định công bố </w:t>
      </w:r>
      <w:r w:rsidRPr="00146FCA">
        <w:rPr>
          <w:b/>
          <w:sz w:val="27"/>
          <w:szCs w:val="27"/>
        </w:rPr>
        <w:t>238</w:t>
      </w:r>
      <w:r w:rsidRPr="00146FCA">
        <w:rPr>
          <w:sz w:val="27"/>
          <w:szCs w:val="27"/>
        </w:rPr>
        <w:t xml:space="preserve"> </w:t>
      </w:r>
      <w:r>
        <w:rPr>
          <w:sz w:val="27"/>
          <w:szCs w:val="27"/>
        </w:rPr>
        <w:t xml:space="preserve">TTHC và </w:t>
      </w:r>
      <w:r w:rsidRPr="00146FCA">
        <w:rPr>
          <w:b/>
          <w:sz w:val="27"/>
          <w:szCs w:val="27"/>
        </w:rPr>
        <w:t>1</w:t>
      </w:r>
      <w:r>
        <w:rPr>
          <w:b/>
          <w:sz w:val="27"/>
          <w:szCs w:val="27"/>
        </w:rPr>
        <w:t>6</w:t>
      </w:r>
      <w:r w:rsidRPr="00146FCA">
        <w:rPr>
          <w:sz w:val="27"/>
          <w:szCs w:val="27"/>
        </w:rPr>
        <w:t xml:space="preserve"> Quyết định phê duyệt </w:t>
      </w:r>
      <w:r>
        <w:rPr>
          <w:b/>
          <w:sz w:val="27"/>
          <w:szCs w:val="27"/>
        </w:rPr>
        <w:t>131</w:t>
      </w:r>
      <w:r w:rsidRPr="00146FCA">
        <w:rPr>
          <w:sz w:val="27"/>
          <w:szCs w:val="27"/>
        </w:rPr>
        <w:t xml:space="preserve"> quy trình nội bộ giải quyết</w:t>
      </w:r>
      <w:r>
        <w:rPr>
          <w:sz w:val="27"/>
          <w:szCs w:val="27"/>
        </w:rPr>
        <w:t xml:space="preserve"> TTHC cho người dân, doanh nghiệp. </w:t>
      </w:r>
      <w:r w:rsidR="00992B0C">
        <w:rPr>
          <w:sz w:val="27"/>
          <w:szCs w:val="27"/>
        </w:rPr>
        <w:t xml:space="preserve">Các quy trình nội bộ được phê duyệt đều đã thực hiện việc tái cấu trúc quy trình, theo đó giảm được </w:t>
      </w:r>
      <w:r w:rsidR="00992B0C" w:rsidRPr="00992B0C">
        <w:rPr>
          <w:b/>
          <w:sz w:val="27"/>
          <w:szCs w:val="27"/>
        </w:rPr>
        <w:t>200</w:t>
      </w:r>
      <w:r w:rsidR="00992B0C">
        <w:rPr>
          <w:sz w:val="27"/>
          <w:szCs w:val="27"/>
        </w:rPr>
        <w:t xml:space="preserve"> giờ làm việc do bỏ bớt bướ</w:t>
      </w:r>
      <w:r w:rsidR="004A7348">
        <w:rPr>
          <w:sz w:val="27"/>
          <w:szCs w:val="27"/>
        </w:rPr>
        <w:t xml:space="preserve">c trung gian; </w:t>
      </w:r>
      <w:r w:rsidR="00992B0C" w:rsidRPr="00992B0C">
        <w:rPr>
          <w:rFonts w:eastAsia="Times New Roman" w:cs="Times New Roman"/>
          <w:sz w:val="28"/>
          <w:szCs w:val="28"/>
        </w:rPr>
        <w:t xml:space="preserve">100% </w:t>
      </w:r>
      <w:r w:rsidR="00992B0C">
        <w:rPr>
          <w:rFonts w:eastAsia="Times New Roman" w:cs="Times New Roman"/>
          <w:sz w:val="28"/>
          <w:szCs w:val="28"/>
        </w:rPr>
        <w:t>TTHC</w:t>
      </w:r>
      <w:r w:rsidR="00992B0C" w:rsidRPr="00972A0C">
        <w:rPr>
          <w:rFonts w:eastAsia="Times New Roman" w:cs="Times New Roman"/>
          <w:sz w:val="28"/>
          <w:szCs w:val="28"/>
        </w:rPr>
        <w:t xml:space="preserve"> </w:t>
      </w:r>
      <w:r w:rsidR="00992B0C">
        <w:rPr>
          <w:rFonts w:eastAsia="Times New Roman" w:cs="Times New Roman"/>
          <w:sz w:val="28"/>
          <w:szCs w:val="28"/>
        </w:rPr>
        <w:t xml:space="preserve">đã được cập nhật cơ sở </w:t>
      </w:r>
      <w:r w:rsidR="00992B0C" w:rsidRPr="00972A0C">
        <w:rPr>
          <w:rFonts w:eastAsia="Times New Roman" w:cs="Times New Roman"/>
          <w:sz w:val="28"/>
          <w:szCs w:val="28"/>
          <w:lang w:val="de-DE"/>
        </w:rPr>
        <w:t>dữ liệu và công khai trên Cổng dịch vụ công quốc gia</w:t>
      </w:r>
      <w:r w:rsidR="00992B0C">
        <w:rPr>
          <w:rFonts w:eastAsia="Times New Roman" w:cs="Times New Roman"/>
          <w:sz w:val="28"/>
          <w:szCs w:val="28"/>
          <w:lang w:val="de-DE"/>
        </w:rPr>
        <w:t>.</w:t>
      </w:r>
      <w:r w:rsidR="00992B0C" w:rsidRPr="00972A0C">
        <w:rPr>
          <w:rFonts w:eastAsia="Times New Roman" w:cs="Times New Roman"/>
          <w:sz w:val="28"/>
          <w:szCs w:val="28"/>
        </w:rPr>
        <w:t xml:space="preserve"> </w:t>
      </w:r>
    </w:p>
    <w:p w:rsidR="00E32E3D" w:rsidRDefault="00015957"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z w:val="27"/>
          <w:szCs w:val="27"/>
        </w:rPr>
      </w:pPr>
      <w:r>
        <w:rPr>
          <w:sz w:val="27"/>
          <w:szCs w:val="27"/>
        </w:rPr>
        <w:t xml:space="preserve">- </w:t>
      </w:r>
      <w:r w:rsidR="005E302E">
        <w:rPr>
          <w:sz w:val="27"/>
          <w:szCs w:val="27"/>
        </w:rPr>
        <w:t xml:space="preserve">Tính đến nay, tổng số TTHC của Thành phố là </w:t>
      </w:r>
      <w:r w:rsidR="005E302E" w:rsidRPr="00992B0C">
        <w:rPr>
          <w:b/>
          <w:sz w:val="27"/>
          <w:szCs w:val="27"/>
        </w:rPr>
        <w:t>1809</w:t>
      </w:r>
      <w:r w:rsidR="005E302E" w:rsidRPr="00992B0C">
        <w:rPr>
          <w:sz w:val="27"/>
          <w:szCs w:val="27"/>
        </w:rPr>
        <w:t xml:space="preserve">, trong đó </w:t>
      </w:r>
      <w:r w:rsidR="005E302E" w:rsidRPr="00992B0C">
        <w:rPr>
          <w:b/>
          <w:sz w:val="27"/>
          <w:szCs w:val="27"/>
        </w:rPr>
        <w:t>1475</w:t>
      </w:r>
      <w:r w:rsidR="005E302E" w:rsidRPr="00992B0C">
        <w:rPr>
          <w:sz w:val="27"/>
          <w:szCs w:val="27"/>
        </w:rPr>
        <w:t xml:space="preserve"> TTHC thuộc thẩm quyền giải quyết của cấp tỉnh, </w:t>
      </w:r>
      <w:r w:rsidR="005E302E" w:rsidRPr="00992B0C">
        <w:rPr>
          <w:b/>
          <w:sz w:val="27"/>
          <w:szCs w:val="27"/>
        </w:rPr>
        <w:t>224</w:t>
      </w:r>
      <w:r w:rsidR="005E302E" w:rsidRPr="00992B0C">
        <w:rPr>
          <w:sz w:val="27"/>
          <w:szCs w:val="27"/>
        </w:rPr>
        <w:t xml:space="preserve"> TTHC thuộc thẩm quyền giải quyết của cấp huyện, </w:t>
      </w:r>
      <w:r w:rsidR="005E302E" w:rsidRPr="00992B0C">
        <w:rPr>
          <w:b/>
          <w:sz w:val="27"/>
          <w:szCs w:val="27"/>
        </w:rPr>
        <w:t>128</w:t>
      </w:r>
      <w:r w:rsidR="005E302E" w:rsidRPr="00992B0C">
        <w:rPr>
          <w:sz w:val="27"/>
          <w:szCs w:val="27"/>
        </w:rPr>
        <w:t xml:space="preserve"> TTHC thuộc thẩm quyền giải quyết của cấp xã; số quy trình nội bộ đã được phê duyệt là </w:t>
      </w:r>
      <w:r w:rsidR="005E302E" w:rsidRPr="00992B0C">
        <w:rPr>
          <w:b/>
          <w:sz w:val="27"/>
          <w:szCs w:val="27"/>
        </w:rPr>
        <w:t>1.591</w:t>
      </w:r>
      <w:r w:rsidR="00992B0C">
        <w:rPr>
          <w:sz w:val="27"/>
          <w:szCs w:val="27"/>
        </w:rPr>
        <w:t xml:space="preserve"> quy trình.</w:t>
      </w:r>
    </w:p>
    <w:p w:rsidR="000445FC" w:rsidRDefault="000445F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z w:val="27"/>
          <w:szCs w:val="27"/>
        </w:rPr>
      </w:pPr>
      <w:r>
        <w:rPr>
          <w:sz w:val="27"/>
          <w:szCs w:val="27"/>
        </w:rPr>
        <w:t xml:space="preserve">- Thực hiện Nghị định số 42/2022/NĐ-CP của Chính phủ và Thông tư số </w:t>
      </w:r>
      <w:r>
        <w:rPr>
          <w:sz w:val="27"/>
          <w:szCs w:val="27"/>
        </w:rPr>
        <w:lastRenderedPageBreak/>
        <w:t xml:space="preserve">01/2023/TT-VPCP, Văn phòng UBND Thành phố đã phối hợp với các sở, ngành rà soát, đánh giá trình Chủ tịch UBND Thành phố phê duyệt </w:t>
      </w:r>
      <w:r w:rsidRPr="000445FC">
        <w:rPr>
          <w:b/>
          <w:sz w:val="27"/>
          <w:szCs w:val="27"/>
        </w:rPr>
        <w:t>227</w:t>
      </w:r>
      <w:r>
        <w:rPr>
          <w:sz w:val="27"/>
          <w:szCs w:val="27"/>
        </w:rPr>
        <w:t xml:space="preserve"> TTHC đáp ứng DVCTT toàn trình và </w:t>
      </w:r>
      <w:r w:rsidRPr="000445FC">
        <w:rPr>
          <w:b/>
          <w:sz w:val="27"/>
          <w:szCs w:val="27"/>
        </w:rPr>
        <w:t>107</w:t>
      </w:r>
      <w:r>
        <w:rPr>
          <w:sz w:val="27"/>
          <w:szCs w:val="27"/>
        </w:rPr>
        <w:t xml:space="preserve"> DVCTT một phần (đợt 1 và đợt 2). Dự kiến hoàn tất việc rà soát trong tháng 6/2023.</w:t>
      </w:r>
    </w:p>
    <w:p w:rsidR="00E32E3D" w:rsidRDefault="00E32E3D"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lang w:val="de-DE"/>
        </w:rPr>
      </w:pPr>
      <w:r>
        <w:rPr>
          <w:rFonts w:eastAsia="Times New Roman" w:cs="Times New Roman"/>
          <w:sz w:val="28"/>
          <w:szCs w:val="28"/>
          <w:lang w:val="de-DE"/>
        </w:rPr>
        <w:t xml:space="preserve">- Bên cạnh đó, Văn phòng </w:t>
      </w:r>
      <w:r w:rsidR="00673A72">
        <w:rPr>
          <w:rFonts w:eastAsia="Times New Roman" w:cs="Times New Roman"/>
          <w:sz w:val="28"/>
          <w:szCs w:val="28"/>
          <w:lang w:val="de-DE"/>
        </w:rPr>
        <w:t xml:space="preserve">UBND </w:t>
      </w:r>
      <w:r>
        <w:rPr>
          <w:rFonts w:eastAsia="Times New Roman" w:cs="Times New Roman"/>
          <w:sz w:val="28"/>
          <w:szCs w:val="28"/>
          <w:lang w:val="de-DE"/>
        </w:rPr>
        <w:t xml:space="preserve">TP đã </w:t>
      </w:r>
      <w:r w:rsidR="00B01D5D" w:rsidRPr="00972A0C">
        <w:rPr>
          <w:rFonts w:eastAsia="Times New Roman" w:cs="Times New Roman"/>
          <w:sz w:val="28"/>
          <w:szCs w:val="28"/>
          <w:lang w:val="de-DE"/>
        </w:rPr>
        <w:t xml:space="preserve">cung cấp </w:t>
      </w:r>
      <w:r w:rsidR="00B01D5D" w:rsidRPr="00972A0C">
        <w:rPr>
          <w:rFonts w:eastAsia="Times New Roman" w:cs="Times New Roman"/>
          <w:b/>
          <w:sz w:val="28"/>
          <w:szCs w:val="28"/>
          <w:lang w:val="de-DE"/>
        </w:rPr>
        <w:t>714 tài khoản giám sát thanh toán trực tuyến</w:t>
      </w:r>
      <w:r w:rsidR="00B01D5D" w:rsidRPr="00972A0C">
        <w:rPr>
          <w:rFonts w:eastAsia="Times New Roman" w:cs="Times New Roman"/>
          <w:sz w:val="28"/>
          <w:szCs w:val="28"/>
          <w:lang w:val="de-DE"/>
        </w:rPr>
        <w:t xml:space="preserve"> trên Cổng Dịch vụ công Quốc gia cho các sở, ngành, </w:t>
      </w:r>
      <w:r w:rsidR="00673A72">
        <w:rPr>
          <w:rFonts w:eastAsia="Times New Roman" w:cs="Times New Roman"/>
          <w:sz w:val="28"/>
          <w:szCs w:val="28"/>
        </w:rPr>
        <w:t xml:space="preserve">UBND </w:t>
      </w:r>
      <w:r w:rsidR="007454D0" w:rsidRPr="00972A0C">
        <w:rPr>
          <w:rFonts w:eastAsia="Times New Roman" w:cs="Times New Roman"/>
          <w:sz w:val="28"/>
          <w:szCs w:val="28"/>
        </w:rPr>
        <w:t>t</w:t>
      </w:r>
      <w:r w:rsidR="007454D0" w:rsidRPr="00972A0C">
        <w:rPr>
          <w:rFonts w:eastAsia="Times New Roman" w:cs="Times New Roman"/>
          <w:sz w:val="28"/>
          <w:szCs w:val="28"/>
          <w:lang w:val="vi-VN"/>
        </w:rPr>
        <w:t>hành phố</w:t>
      </w:r>
      <w:r w:rsidR="007454D0" w:rsidRPr="00972A0C">
        <w:rPr>
          <w:rFonts w:eastAsia="Times New Roman" w:cs="Times New Roman"/>
          <w:sz w:val="28"/>
          <w:szCs w:val="28"/>
          <w:lang w:val="de-DE"/>
        </w:rPr>
        <w:t xml:space="preserve"> </w:t>
      </w:r>
      <w:r w:rsidR="00B01D5D" w:rsidRPr="00972A0C">
        <w:rPr>
          <w:rFonts w:eastAsia="Times New Roman" w:cs="Times New Roman"/>
          <w:sz w:val="28"/>
          <w:szCs w:val="28"/>
          <w:lang w:val="de-DE"/>
        </w:rPr>
        <w:t xml:space="preserve">Thủ Đức, quận, huyện, phường, xã, thị trấn thực hiện việc giám sát </w:t>
      </w:r>
      <w:r>
        <w:rPr>
          <w:rFonts w:eastAsia="Times New Roman" w:cs="Times New Roman"/>
          <w:sz w:val="28"/>
          <w:szCs w:val="28"/>
          <w:lang w:val="de-DE"/>
        </w:rPr>
        <w:t>t</w:t>
      </w:r>
      <w:r w:rsidR="00B01D5D" w:rsidRPr="00972A0C">
        <w:rPr>
          <w:rFonts w:eastAsia="Times New Roman" w:cs="Times New Roman"/>
          <w:sz w:val="28"/>
          <w:szCs w:val="28"/>
          <w:lang w:val="de-DE"/>
        </w:rPr>
        <w:t xml:space="preserve">hanh toán trực tuyến trên Hệ thống; đang thực hiện việc cung cấp tài khoản thực hiện dịch vụ công chứng thực bản sao điện tử từ bản chính trên Cổng dịch vụ Công quốc gia cho các đơn vị để thực hiện thủ tục chứng thực điện tử. </w:t>
      </w:r>
    </w:p>
    <w:p w:rsidR="00304033" w:rsidRPr="00972A0C" w:rsidRDefault="00E32E3D"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rPr>
      </w:pPr>
      <w:r w:rsidRPr="00E32E3D">
        <w:rPr>
          <w:rFonts w:eastAsia="Times New Roman" w:cs="Times New Roman"/>
          <w:b/>
          <w:sz w:val="28"/>
          <w:szCs w:val="28"/>
          <w:lang w:val="de-DE"/>
        </w:rPr>
        <w:t>3.3</w:t>
      </w:r>
      <w:r>
        <w:rPr>
          <w:rFonts w:eastAsia="Times New Roman" w:cs="Times New Roman"/>
          <w:sz w:val="28"/>
          <w:szCs w:val="28"/>
          <w:lang w:val="de-DE"/>
        </w:rPr>
        <w:t xml:space="preserve"> </w:t>
      </w:r>
      <w:r w:rsidR="008F4A16" w:rsidRPr="00972A0C">
        <w:rPr>
          <w:rFonts w:eastAsia="Times New Roman" w:cs="Times New Roman"/>
          <w:bCs/>
          <w:sz w:val="28"/>
          <w:szCs w:val="28"/>
        </w:rPr>
        <w:t>Bảo hiểm xã hội Thành phố đã tập trung đẩy mạnh các giải pháp thực hiện công tác làm sạch dữ liệu bảo hiểm xã hội nhằm đáp ứng yêu cầu kết nối chia sẻ phục vụ tiện ích cho người lao động,</w:t>
      </w:r>
      <w:r w:rsidR="008F4A16" w:rsidRPr="00972A0C">
        <w:rPr>
          <w:rFonts w:eastAsia="Times New Roman" w:cs="Times New Roman"/>
          <w:bCs/>
          <w:sz w:val="28"/>
          <w:szCs w:val="28"/>
          <w:lang w:val="vi-VN"/>
        </w:rPr>
        <w:t xml:space="preserve"> tính đến ngày </w:t>
      </w:r>
      <w:r w:rsidR="00C10461" w:rsidRPr="00972A0C">
        <w:rPr>
          <w:rFonts w:eastAsia="Times New Roman" w:cs="Times New Roman"/>
          <w:bCs/>
          <w:sz w:val="28"/>
          <w:szCs w:val="28"/>
        </w:rPr>
        <w:t>09</w:t>
      </w:r>
      <w:r w:rsidR="008F4A16" w:rsidRPr="00972A0C">
        <w:rPr>
          <w:rFonts w:eastAsia="Times New Roman" w:cs="Times New Roman"/>
          <w:bCs/>
          <w:sz w:val="28"/>
          <w:szCs w:val="28"/>
          <w:lang w:val="vi-VN"/>
        </w:rPr>
        <w:t xml:space="preserve"> tháng </w:t>
      </w:r>
      <w:r w:rsidR="00C10461" w:rsidRPr="00972A0C">
        <w:rPr>
          <w:rFonts w:eastAsia="Times New Roman" w:cs="Times New Roman"/>
          <w:bCs/>
          <w:sz w:val="28"/>
          <w:szCs w:val="28"/>
        </w:rPr>
        <w:t>6</w:t>
      </w:r>
      <w:r w:rsidR="008F4A16" w:rsidRPr="00972A0C">
        <w:rPr>
          <w:rFonts w:eastAsia="Times New Roman" w:cs="Times New Roman"/>
          <w:bCs/>
          <w:sz w:val="28"/>
          <w:szCs w:val="28"/>
          <w:lang w:val="vi-VN"/>
        </w:rPr>
        <w:t xml:space="preserve"> năm 2023</w:t>
      </w:r>
      <w:r w:rsidR="008F4A16" w:rsidRPr="00972A0C">
        <w:rPr>
          <w:rFonts w:eastAsia="Times New Roman" w:cs="Times New Roman"/>
          <w:bCs/>
          <w:sz w:val="28"/>
          <w:szCs w:val="28"/>
        </w:rPr>
        <w:t>,</w:t>
      </w:r>
      <w:r w:rsidR="008F4A16" w:rsidRPr="00972A0C">
        <w:rPr>
          <w:rFonts w:eastAsia="Times New Roman" w:cs="Times New Roman"/>
          <w:bCs/>
          <w:sz w:val="28"/>
          <w:szCs w:val="28"/>
          <w:lang w:val="vi-VN"/>
        </w:rPr>
        <w:t xml:space="preserve"> </w:t>
      </w:r>
      <w:r w:rsidR="008F4A16" w:rsidRPr="00972A0C">
        <w:rPr>
          <w:rFonts w:eastAsia="Times New Roman" w:cs="Times New Roman"/>
          <w:bCs/>
          <w:sz w:val="28"/>
          <w:szCs w:val="28"/>
        </w:rPr>
        <w:t>s</w:t>
      </w:r>
      <w:r w:rsidR="007454D0" w:rsidRPr="00972A0C">
        <w:rPr>
          <w:rFonts w:eastAsia="Times New Roman" w:cs="Times New Roman"/>
          <w:bCs/>
          <w:sz w:val="28"/>
          <w:szCs w:val="28"/>
          <w:lang w:val="vi-VN"/>
        </w:rPr>
        <w:t xml:space="preserve">ố lượng </w:t>
      </w:r>
      <w:r w:rsidR="007454D0" w:rsidRPr="00972A0C">
        <w:rPr>
          <w:rFonts w:eastAsia="Times New Roman" w:cs="Times New Roman"/>
          <w:bCs/>
          <w:sz w:val="28"/>
          <w:szCs w:val="28"/>
        </w:rPr>
        <w:t>C</w:t>
      </w:r>
      <w:r w:rsidR="008F4A16" w:rsidRPr="00972A0C">
        <w:rPr>
          <w:rFonts w:eastAsia="Times New Roman" w:cs="Times New Roman"/>
          <w:bCs/>
          <w:sz w:val="28"/>
          <w:szCs w:val="28"/>
          <w:lang w:val="vi-VN"/>
        </w:rPr>
        <w:t>ăn cước công dân đã được đồng bộ với thẻ Bảo hiểm y tế còn hiệu lực để đi k</w:t>
      </w:r>
      <w:r w:rsidR="007454D0" w:rsidRPr="00972A0C">
        <w:rPr>
          <w:rFonts w:eastAsia="Times New Roman" w:cs="Times New Roman"/>
          <w:bCs/>
          <w:sz w:val="28"/>
          <w:szCs w:val="28"/>
          <w:lang w:val="vi-VN"/>
        </w:rPr>
        <w:t xml:space="preserve">hám chữa bệnh bằng </w:t>
      </w:r>
      <w:r w:rsidR="007454D0" w:rsidRPr="00972A0C">
        <w:rPr>
          <w:rFonts w:eastAsia="Times New Roman" w:cs="Times New Roman"/>
          <w:bCs/>
          <w:sz w:val="28"/>
          <w:szCs w:val="28"/>
        </w:rPr>
        <w:t>C</w:t>
      </w:r>
      <w:r w:rsidR="008F4A16" w:rsidRPr="00972A0C">
        <w:rPr>
          <w:rFonts w:eastAsia="Times New Roman" w:cs="Times New Roman"/>
          <w:bCs/>
          <w:sz w:val="28"/>
          <w:szCs w:val="28"/>
          <w:lang w:val="vi-VN"/>
        </w:rPr>
        <w:t>ăn cước công dân</w:t>
      </w:r>
      <w:r w:rsidR="008F4A16" w:rsidRPr="00972A0C">
        <w:rPr>
          <w:rFonts w:eastAsia="Times New Roman" w:cs="Times New Roman"/>
          <w:bCs/>
          <w:sz w:val="28"/>
          <w:szCs w:val="28"/>
        </w:rPr>
        <w:t xml:space="preserve"> là</w:t>
      </w:r>
      <w:r w:rsidR="008F4A16" w:rsidRPr="00972A0C">
        <w:rPr>
          <w:rFonts w:eastAsia="Times New Roman" w:cs="Times New Roman"/>
          <w:bCs/>
          <w:sz w:val="28"/>
          <w:szCs w:val="28"/>
          <w:lang w:val="vi-VN"/>
        </w:rPr>
        <w:t xml:space="preserve"> </w:t>
      </w:r>
      <w:r w:rsidR="008F4A16" w:rsidRPr="00972A0C">
        <w:rPr>
          <w:rFonts w:eastAsia="Times New Roman" w:cs="Times New Roman"/>
          <w:b/>
          <w:bCs/>
          <w:spacing w:val="-1"/>
          <w:sz w:val="28"/>
          <w:szCs w:val="28"/>
        </w:rPr>
        <w:t>6.</w:t>
      </w:r>
      <w:r w:rsidR="00C10461" w:rsidRPr="00972A0C">
        <w:rPr>
          <w:rFonts w:eastAsia="Times New Roman" w:cs="Times New Roman"/>
          <w:b/>
          <w:bCs/>
          <w:spacing w:val="-1"/>
          <w:sz w:val="28"/>
          <w:szCs w:val="28"/>
        </w:rPr>
        <w:t>675.062</w:t>
      </w:r>
      <w:r w:rsidR="008F4A16" w:rsidRPr="00972A0C">
        <w:rPr>
          <w:rFonts w:eastAsia="Times New Roman" w:cs="Times New Roman"/>
          <w:bCs/>
          <w:spacing w:val="-1"/>
          <w:sz w:val="20"/>
          <w:szCs w:val="20"/>
          <w:lang w:val="vi-VN"/>
        </w:rPr>
        <w:t xml:space="preserve"> </w:t>
      </w:r>
      <w:r w:rsidR="008F4A16" w:rsidRPr="00972A0C">
        <w:rPr>
          <w:rFonts w:eastAsia="Times New Roman" w:cs="Times New Roman"/>
          <w:bCs/>
          <w:spacing w:val="-1"/>
          <w:sz w:val="28"/>
          <w:szCs w:val="28"/>
        </w:rPr>
        <w:t>thẻ</w:t>
      </w:r>
      <w:r w:rsidR="008F4A16" w:rsidRPr="00972A0C">
        <w:rPr>
          <w:rFonts w:eastAsia="Times New Roman" w:cs="Times New Roman"/>
          <w:bCs/>
          <w:sz w:val="28"/>
          <w:szCs w:val="28"/>
          <w:lang w:val="vi-VN"/>
        </w:rPr>
        <w:t>; số lượng cơ sở khám chữa bệnh đã sử dụng căn cước công dân trong khám chữa bệnh</w:t>
      </w:r>
      <w:r w:rsidR="008F4A16" w:rsidRPr="00972A0C">
        <w:rPr>
          <w:rFonts w:eastAsia="Times New Roman" w:cs="Times New Roman"/>
          <w:bCs/>
          <w:sz w:val="28"/>
          <w:szCs w:val="28"/>
        </w:rPr>
        <w:t xml:space="preserve"> là</w:t>
      </w:r>
      <w:r w:rsidR="008F4A16" w:rsidRPr="00972A0C">
        <w:rPr>
          <w:rFonts w:eastAsia="Times New Roman" w:cs="Times New Roman"/>
          <w:bCs/>
          <w:sz w:val="28"/>
          <w:szCs w:val="28"/>
          <w:lang w:val="vi-VN"/>
        </w:rPr>
        <w:t xml:space="preserve"> </w:t>
      </w:r>
      <w:r w:rsidR="008F4A16" w:rsidRPr="00972A0C">
        <w:rPr>
          <w:rFonts w:eastAsia="Times New Roman" w:cs="Times New Roman"/>
          <w:b/>
          <w:bCs/>
          <w:sz w:val="28"/>
          <w:szCs w:val="28"/>
          <w:lang w:val="vi-VN"/>
        </w:rPr>
        <w:t>40</w:t>
      </w:r>
      <w:r w:rsidR="008F4A16" w:rsidRPr="00972A0C">
        <w:rPr>
          <w:rFonts w:eastAsia="Times New Roman" w:cs="Times New Roman"/>
          <w:b/>
          <w:bCs/>
          <w:sz w:val="28"/>
          <w:szCs w:val="28"/>
        </w:rPr>
        <w:t xml:space="preserve">9 </w:t>
      </w:r>
      <w:r w:rsidR="008F4A16" w:rsidRPr="00972A0C">
        <w:rPr>
          <w:rFonts w:eastAsia="Times New Roman" w:cs="Times New Roman"/>
          <w:bCs/>
          <w:sz w:val="28"/>
          <w:szCs w:val="28"/>
          <w:lang w:val="vi-VN"/>
        </w:rPr>
        <w:t>cơ</w:t>
      </w:r>
      <w:r w:rsidR="007454D0" w:rsidRPr="00972A0C">
        <w:rPr>
          <w:rFonts w:eastAsia="Times New Roman" w:cs="Times New Roman"/>
          <w:bCs/>
          <w:sz w:val="28"/>
          <w:szCs w:val="28"/>
          <w:lang w:val="vi-VN"/>
        </w:rPr>
        <w:t xml:space="preserve"> sở; số lượng công dân sử dụng </w:t>
      </w:r>
      <w:r w:rsidR="007454D0" w:rsidRPr="00972A0C">
        <w:rPr>
          <w:rFonts w:eastAsia="Times New Roman" w:cs="Times New Roman"/>
          <w:bCs/>
          <w:sz w:val="28"/>
          <w:szCs w:val="28"/>
        </w:rPr>
        <w:t>C</w:t>
      </w:r>
      <w:r w:rsidR="008F4A16" w:rsidRPr="00972A0C">
        <w:rPr>
          <w:rFonts w:eastAsia="Times New Roman" w:cs="Times New Roman"/>
          <w:bCs/>
          <w:sz w:val="28"/>
          <w:szCs w:val="28"/>
          <w:lang w:val="vi-VN"/>
        </w:rPr>
        <w:t>ăn cước công dân trong khám chữa bệnh</w:t>
      </w:r>
      <w:r w:rsidR="008F4A16" w:rsidRPr="00972A0C">
        <w:rPr>
          <w:rFonts w:eastAsia="Times New Roman" w:cs="Times New Roman"/>
          <w:bCs/>
          <w:sz w:val="28"/>
          <w:szCs w:val="28"/>
        </w:rPr>
        <w:t xml:space="preserve"> là</w:t>
      </w:r>
      <w:r w:rsidR="008F4A16" w:rsidRPr="00972A0C">
        <w:rPr>
          <w:rFonts w:eastAsia="Times New Roman" w:cs="Times New Roman"/>
          <w:bCs/>
          <w:sz w:val="28"/>
          <w:szCs w:val="28"/>
          <w:lang w:val="vi-VN"/>
        </w:rPr>
        <w:t xml:space="preserve"> </w:t>
      </w:r>
      <w:r w:rsidR="008F4A16" w:rsidRPr="00972A0C">
        <w:rPr>
          <w:rFonts w:eastAsia="Times New Roman" w:cs="Times New Roman"/>
          <w:b/>
          <w:spacing w:val="-1"/>
          <w:sz w:val="28"/>
          <w:szCs w:val="28"/>
        </w:rPr>
        <w:t>3.</w:t>
      </w:r>
      <w:r w:rsidR="00C10461" w:rsidRPr="00972A0C">
        <w:rPr>
          <w:rFonts w:eastAsia="Times New Roman" w:cs="Times New Roman"/>
          <w:b/>
          <w:spacing w:val="-1"/>
          <w:sz w:val="28"/>
          <w:szCs w:val="28"/>
        </w:rPr>
        <w:t>885.191</w:t>
      </w:r>
      <w:r w:rsidR="008F4A16" w:rsidRPr="00972A0C">
        <w:rPr>
          <w:rFonts w:eastAsia="Times New Roman" w:cs="Times New Roman"/>
          <w:spacing w:val="-1"/>
          <w:sz w:val="28"/>
          <w:szCs w:val="28"/>
          <w:lang w:val="vi-VN"/>
        </w:rPr>
        <w:t xml:space="preserve"> người</w:t>
      </w:r>
      <w:r w:rsidR="008F4A16" w:rsidRPr="00972A0C">
        <w:rPr>
          <w:rFonts w:eastAsia="Times New Roman" w:cs="Times New Roman"/>
          <w:bCs/>
          <w:sz w:val="28"/>
          <w:szCs w:val="28"/>
          <w:lang w:val="vi-VN"/>
        </w:rPr>
        <w:t xml:space="preserve">; số lượng công dân sử dụng thẻ </w:t>
      </w:r>
      <w:r w:rsidR="008F4A16" w:rsidRPr="00972A0C">
        <w:rPr>
          <w:rFonts w:eastAsia="Times New Roman" w:cs="Times New Roman"/>
          <w:bCs/>
          <w:sz w:val="28"/>
          <w:szCs w:val="28"/>
        </w:rPr>
        <w:t>C</w:t>
      </w:r>
      <w:r w:rsidR="008F4A16" w:rsidRPr="00972A0C">
        <w:rPr>
          <w:rFonts w:eastAsia="Times New Roman" w:cs="Times New Roman"/>
          <w:bCs/>
          <w:sz w:val="28"/>
          <w:szCs w:val="28"/>
          <w:lang w:val="vi-VN"/>
        </w:rPr>
        <w:t>ăn cước công dân khám chữa bệnh tra cứu có thông tin</w:t>
      </w:r>
      <w:r w:rsidR="008F4A16" w:rsidRPr="00972A0C">
        <w:rPr>
          <w:rFonts w:eastAsia="Times New Roman" w:cs="Times New Roman"/>
          <w:bCs/>
          <w:sz w:val="28"/>
          <w:szCs w:val="28"/>
        </w:rPr>
        <w:t xml:space="preserve"> là </w:t>
      </w:r>
      <w:r w:rsidR="00C10461" w:rsidRPr="00972A0C">
        <w:rPr>
          <w:rFonts w:eastAsia="Times New Roman" w:cs="Times New Roman"/>
          <w:b/>
          <w:spacing w:val="-1"/>
          <w:sz w:val="28"/>
          <w:szCs w:val="28"/>
        </w:rPr>
        <w:t>3.058.830</w:t>
      </w:r>
      <w:r w:rsidR="008F4A16" w:rsidRPr="00972A0C">
        <w:rPr>
          <w:rFonts w:eastAsia="Times New Roman" w:cs="Times New Roman"/>
          <w:b/>
          <w:spacing w:val="-1"/>
          <w:sz w:val="28"/>
          <w:szCs w:val="28"/>
          <w:lang w:val="vi-VN"/>
        </w:rPr>
        <w:t xml:space="preserve"> </w:t>
      </w:r>
      <w:r w:rsidR="008F4A16" w:rsidRPr="00972A0C">
        <w:rPr>
          <w:rFonts w:eastAsia="Times New Roman" w:cs="Times New Roman"/>
          <w:spacing w:val="-1"/>
          <w:sz w:val="28"/>
          <w:szCs w:val="28"/>
          <w:lang w:val="vi-VN"/>
        </w:rPr>
        <w:t>người</w:t>
      </w:r>
      <w:r w:rsidR="008F4A16" w:rsidRPr="00972A0C">
        <w:rPr>
          <w:rFonts w:eastAsia="Times New Roman" w:cs="Times New Roman"/>
          <w:bCs/>
          <w:sz w:val="28"/>
          <w:szCs w:val="28"/>
          <w:lang w:val="vi-VN"/>
        </w:rPr>
        <w:t>; hỗ trợ đăng ký, khai báo, phê duyệt, giải đáp các vướng mắc</w:t>
      </w:r>
      <w:r w:rsidR="008F4A16" w:rsidRPr="00972A0C">
        <w:rPr>
          <w:rFonts w:eastAsia="Times New Roman" w:cs="Times New Roman"/>
          <w:bCs/>
          <w:sz w:val="28"/>
          <w:szCs w:val="28"/>
        </w:rPr>
        <w:t>,</w:t>
      </w:r>
      <w:r w:rsidR="00C76167">
        <w:rPr>
          <w:rFonts w:eastAsia="Times New Roman" w:cs="Times New Roman"/>
          <w:bCs/>
          <w:sz w:val="28"/>
          <w:szCs w:val="28"/>
        </w:rPr>
        <w:t xml:space="preserve"> </w:t>
      </w:r>
      <w:r w:rsidR="008F4A16" w:rsidRPr="00972A0C">
        <w:rPr>
          <w:rFonts w:eastAsia="Times New Roman" w:cs="Times New Roman"/>
          <w:bCs/>
          <w:sz w:val="28"/>
          <w:szCs w:val="28"/>
          <w:lang w:val="vi-VN"/>
        </w:rPr>
        <w:t xml:space="preserve">về ứng dụng VssID </w:t>
      </w:r>
      <w:r w:rsidR="008F4A16" w:rsidRPr="00972A0C">
        <w:rPr>
          <w:rFonts w:eastAsia="Times New Roman" w:cs="Times New Roman"/>
          <w:bCs/>
          <w:i/>
          <w:sz w:val="28"/>
          <w:szCs w:val="28"/>
          <w:lang w:val="vi-VN"/>
        </w:rPr>
        <w:t>(Bảo hiểm xã hội số)</w:t>
      </w:r>
      <w:r w:rsidR="008F4A16" w:rsidRPr="00972A0C">
        <w:rPr>
          <w:rFonts w:eastAsia="Times New Roman" w:cs="Times New Roman"/>
          <w:bCs/>
          <w:sz w:val="28"/>
          <w:szCs w:val="28"/>
          <w:lang w:val="vi-VN"/>
        </w:rPr>
        <w:t xml:space="preserve"> cho người dân, hiện đã có </w:t>
      </w:r>
      <w:r w:rsidR="008F4A16" w:rsidRPr="00972A0C">
        <w:rPr>
          <w:rFonts w:eastAsia="Times New Roman" w:cs="Times New Roman"/>
          <w:b/>
          <w:spacing w:val="-1"/>
          <w:sz w:val="28"/>
          <w:szCs w:val="28"/>
          <w:lang w:val="vi-VN"/>
        </w:rPr>
        <w:t>4.</w:t>
      </w:r>
      <w:r w:rsidR="00C10461" w:rsidRPr="00972A0C">
        <w:rPr>
          <w:rFonts w:eastAsia="Times New Roman" w:cs="Times New Roman"/>
          <w:b/>
          <w:spacing w:val="-1"/>
          <w:sz w:val="28"/>
          <w:szCs w:val="28"/>
        </w:rPr>
        <w:t>303.560</w:t>
      </w:r>
      <w:r w:rsidR="008F4A16" w:rsidRPr="00972A0C">
        <w:rPr>
          <w:rFonts w:eastAsia="Times New Roman" w:cs="Times New Roman"/>
          <w:b/>
          <w:spacing w:val="-1"/>
          <w:sz w:val="28"/>
          <w:szCs w:val="28"/>
          <w:lang w:val="vi-VN"/>
        </w:rPr>
        <w:t xml:space="preserve"> </w:t>
      </w:r>
      <w:r w:rsidR="008F4A16" w:rsidRPr="00972A0C">
        <w:rPr>
          <w:rFonts w:eastAsia="Times New Roman" w:cs="Times New Roman"/>
          <w:spacing w:val="-1"/>
          <w:sz w:val="28"/>
          <w:szCs w:val="28"/>
          <w:lang w:val="vi-VN"/>
        </w:rPr>
        <w:t>tài khoản</w:t>
      </w:r>
      <w:r w:rsidR="008F4A16" w:rsidRPr="00972A0C">
        <w:rPr>
          <w:rFonts w:eastAsia="Times New Roman" w:cs="Times New Roman"/>
          <w:spacing w:val="-1"/>
          <w:sz w:val="20"/>
          <w:szCs w:val="20"/>
          <w:lang w:val="vi-VN"/>
        </w:rPr>
        <w:t xml:space="preserve"> </w:t>
      </w:r>
      <w:r w:rsidR="008F4A16" w:rsidRPr="00972A0C">
        <w:rPr>
          <w:rFonts w:eastAsia="Times New Roman" w:cs="Times New Roman"/>
          <w:bCs/>
          <w:sz w:val="28"/>
          <w:szCs w:val="28"/>
          <w:lang w:val="vi-VN"/>
        </w:rPr>
        <w:t xml:space="preserve">đã đăng ký và sử dụng ứng dụng. </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lang w:eastAsia="x-none"/>
        </w:rPr>
      </w:pPr>
      <w:r w:rsidRPr="00B8738C">
        <w:rPr>
          <w:rFonts w:eastAsia="Times New Roman" w:cs="Times New Roman"/>
          <w:b/>
          <w:bCs/>
          <w:sz w:val="28"/>
          <w:szCs w:val="28"/>
          <w:lang w:eastAsia="x-none"/>
        </w:rPr>
        <w:t>3.4</w:t>
      </w:r>
      <w:r w:rsidR="00E32E3D">
        <w:rPr>
          <w:rFonts w:eastAsia="Times New Roman" w:cs="Times New Roman"/>
          <w:bCs/>
          <w:sz w:val="28"/>
          <w:szCs w:val="28"/>
          <w:lang w:eastAsia="x-none"/>
        </w:rPr>
        <w:t xml:space="preserve"> </w:t>
      </w:r>
      <w:r w:rsidR="008F4A16" w:rsidRPr="00972A0C">
        <w:rPr>
          <w:rFonts w:eastAsia="Times New Roman" w:cs="Times New Roman"/>
          <w:bCs/>
          <w:sz w:val="28"/>
          <w:szCs w:val="28"/>
          <w:lang w:val="vi-VN" w:eastAsia="x-none"/>
        </w:rPr>
        <w:t xml:space="preserve">Công an thành phố </w:t>
      </w:r>
      <w:r w:rsidR="008F4A16" w:rsidRPr="00972A0C">
        <w:rPr>
          <w:rFonts w:eastAsia="Times New Roman" w:cs="Times New Roman"/>
          <w:bCs/>
          <w:sz w:val="28"/>
          <w:szCs w:val="28"/>
          <w:lang w:eastAsia="x-none"/>
        </w:rPr>
        <w:t xml:space="preserve">đã tập trung triển khai đồng bộ các giải pháp để nâng cao hiệu quả và chất lượng thực hiện dịch vụ công, cụ thể số liệu tiếp nhận giải quyết đối với 11 dịch vụ công thiết yếu của lực lượng Công an </w:t>
      </w:r>
      <w:r w:rsidR="008F4A16" w:rsidRPr="00972A0C">
        <w:rPr>
          <w:rFonts w:eastAsia="Times New Roman" w:cs="Times New Roman"/>
          <w:bCs/>
          <w:sz w:val="28"/>
          <w:szCs w:val="28"/>
          <w:lang w:val="vi-VN" w:eastAsia="x-none"/>
        </w:rPr>
        <w:t xml:space="preserve">trong </w:t>
      </w:r>
      <w:r w:rsidR="00C10461" w:rsidRPr="00972A0C">
        <w:rPr>
          <w:rFonts w:eastAsia="Times New Roman" w:cs="Times New Roman"/>
          <w:bCs/>
          <w:sz w:val="28"/>
          <w:szCs w:val="28"/>
          <w:lang w:eastAsia="x-none"/>
        </w:rPr>
        <w:t xml:space="preserve">06 </w:t>
      </w:r>
      <w:r w:rsidR="008F4A16" w:rsidRPr="00972A0C">
        <w:rPr>
          <w:rFonts w:eastAsia="Times New Roman" w:cs="Times New Roman"/>
          <w:bCs/>
          <w:sz w:val="28"/>
          <w:szCs w:val="28"/>
          <w:lang w:val="vi-VN" w:eastAsia="x-none"/>
        </w:rPr>
        <w:t xml:space="preserve">tháng </w:t>
      </w:r>
      <w:r w:rsidR="00C10461" w:rsidRPr="00972A0C">
        <w:rPr>
          <w:rFonts w:eastAsia="Times New Roman" w:cs="Times New Roman"/>
          <w:bCs/>
          <w:sz w:val="28"/>
          <w:szCs w:val="28"/>
          <w:lang w:eastAsia="x-none"/>
        </w:rPr>
        <w:t>đầu</w:t>
      </w:r>
      <w:r w:rsidR="008F4A16" w:rsidRPr="00972A0C">
        <w:rPr>
          <w:rFonts w:eastAsia="Times New Roman" w:cs="Times New Roman"/>
          <w:bCs/>
          <w:sz w:val="28"/>
          <w:szCs w:val="28"/>
          <w:lang w:val="vi-VN" w:eastAsia="x-none"/>
        </w:rPr>
        <w:t xml:space="preserve"> năm 2023</w:t>
      </w:r>
      <w:r w:rsidR="008F4A16" w:rsidRPr="00972A0C">
        <w:rPr>
          <w:rFonts w:eastAsia="Times New Roman" w:cs="Times New Roman"/>
          <w:bCs/>
          <w:sz w:val="28"/>
          <w:szCs w:val="28"/>
          <w:lang w:eastAsia="x-none"/>
        </w:rPr>
        <w:t>, gồm</w:t>
      </w:r>
      <w:r w:rsidR="008F4A16" w:rsidRPr="00972A0C">
        <w:rPr>
          <w:rFonts w:eastAsia="Times New Roman" w:cs="Times New Roman"/>
          <w:bCs/>
          <w:sz w:val="28"/>
          <w:szCs w:val="28"/>
          <w:lang w:val="vi-VN" w:eastAsia="x-none"/>
        </w:rPr>
        <w:t xml:space="preserve">: </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iCs/>
          <w:spacing w:val="4"/>
          <w:sz w:val="28"/>
          <w:szCs w:val="28"/>
          <w:lang w:eastAsia="x-none"/>
        </w:rPr>
      </w:pPr>
      <w:r w:rsidRPr="00972A0C">
        <w:rPr>
          <w:rFonts w:eastAsia="Times New Roman" w:cs="Times New Roman"/>
          <w:bCs/>
          <w:spacing w:val="4"/>
          <w:sz w:val="28"/>
          <w:szCs w:val="28"/>
          <w:lang w:eastAsia="x-none"/>
        </w:rPr>
        <w:t>- Về lĩnh vực cư trú: T</w:t>
      </w:r>
      <w:r w:rsidRPr="00972A0C">
        <w:rPr>
          <w:rFonts w:eastAsia="Times New Roman" w:cs="Times New Roman"/>
          <w:bCs/>
          <w:spacing w:val="4"/>
          <w:sz w:val="28"/>
          <w:szCs w:val="28"/>
          <w:lang w:val="x-none" w:eastAsia="x-none"/>
        </w:rPr>
        <w:t>iếp nhận</w:t>
      </w:r>
      <w:r w:rsidRPr="00972A0C">
        <w:rPr>
          <w:rFonts w:eastAsia="Times New Roman" w:cs="Times New Roman"/>
          <w:bCs/>
          <w:spacing w:val="4"/>
          <w:sz w:val="28"/>
          <w:szCs w:val="28"/>
          <w:lang w:eastAsia="x-none"/>
        </w:rPr>
        <w:t xml:space="preserve"> </w:t>
      </w:r>
      <w:r w:rsidR="00053A88" w:rsidRPr="00972A0C">
        <w:rPr>
          <w:rFonts w:cs="Times New Roman"/>
          <w:b/>
          <w:i/>
          <w:sz w:val="28"/>
          <w:szCs w:val="28"/>
        </w:rPr>
        <w:t>188.214</w:t>
      </w:r>
      <w:r w:rsidR="00053A88" w:rsidRPr="00972A0C">
        <w:rPr>
          <w:rFonts w:cs="Times New Roman"/>
          <w:iCs/>
          <w:sz w:val="28"/>
          <w:szCs w:val="28"/>
        </w:rPr>
        <w:t xml:space="preserve"> </w:t>
      </w:r>
      <w:r w:rsidRPr="00972A0C">
        <w:rPr>
          <w:rFonts w:eastAsia="Times New Roman" w:cs="Times New Roman"/>
          <w:bCs/>
          <w:spacing w:val="4"/>
          <w:sz w:val="28"/>
          <w:szCs w:val="28"/>
          <w:lang w:val="x-none" w:eastAsia="x-none"/>
        </w:rPr>
        <w:t xml:space="preserve">hồ sơ đăng ký thường trú; </w:t>
      </w:r>
      <w:r w:rsidR="00053A88" w:rsidRPr="00972A0C">
        <w:rPr>
          <w:rFonts w:cs="Times New Roman"/>
          <w:b/>
          <w:i/>
          <w:sz w:val="28"/>
          <w:szCs w:val="28"/>
        </w:rPr>
        <w:t>392.766</w:t>
      </w:r>
      <w:r w:rsidR="00053A88" w:rsidRPr="00972A0C">
        <w:rPr>
          <w:rFonts w:cs="Times New Roman"/>
          <w:iCs/>
          <w:sz w:val="28"/>
          <w:szCs w:val="28"/>
        </w:rPr>
        <w:t xml:space="preserve"> </w:t>
      </w:r>
      <w:r w:rsidRPr="00972A0C">
        <w:rPr>
          <w:rFonts w:eastAsia="Times New Roman" w:cs="Times New Roman"/>
          <w:bCs/>
          <w:spacing w:val="4"/>
          <w:sz w:val="28"/>
          <w:szCs w:val="28"/>
          <w:lang w:val="x-none" w:eastAsia="x-none"/>
        </w:rPr>
        <w:t xml:space="preserve">hồ sơ </w:t>
      </w:r>
      <w:r w:rsidRPr="00972A0C">
        <w:rPr>
          <w:rFonts w:eastAsia="Times New Roman" w:cs="Times New Roman"/>
          <w:bCs/>
          <w:i/>
          <w:spacing w:val="4"/>
          <w:sz w:val="28"/>
          <w:szCs w:val="28"/>
          <w:lang w:eastAsia="x-none"/>
        </w:rPr>
        <w:t xml:space="preserve"> </w:t>
      </w:r>
      <w:r w:rsidRPr="00972A0C">
        <w:rPr>
          <w:rFonts w:eastAsia="Times New Roman" w:cs="Times New Roman"/>
          <w:bCs/>
          <w:spacing w:val="4"/>
          <w:sz w:val="28"/>
          <w:szCs w:val="28"/>
          <w:lang w:val="x-none" w:eastAsia="x-none"/>
        </w:rPr>
        <w:t xml:space="preserve">đăng ký tạm trú; tiếp nhận </w:t>
      </w:r>
      <w:r w:rsidR="00053A88" w:rsidRPr="00972A0C">
        <w:rPr>
          <w:rFonts w:cs="Times New Roman"/>
          <w:b/>
          <w:i/>
          <w:spacing w:val="4"/>
          <w:sz w:val="28"/>
          <w:szCs w:val="28"/>
        </w:rPr>
        <w:t>204</w:t>
      </w:r>
      <w:r w:rsidRPr="00972A0C">
        <w:rPr>
          <w:rFonts w:eastAsia="Times New Roman" w:cs="Times New Roman"/>
          <w:b/>
          <w:bCs/>
          <w:i/>
          <w:spacing w:val="4"/>
          <w:sz w:val="28"/>
          <w:szCs w:val="28"/>
          <w:lang w:eastAsia="x-none"/>
        </w:rPr>
        <w:t xml:space="preserve"> </w:t>
      </w:r>
      <w:r w:rsidRPr="00972A0C">
        <w:rPr>
          <w:rFonts w:eastAsia="Times New Roman" w:cs="Times New Roman"/>
          <w:bCs/>
          <w:spacing w:val="4"/>
          <w:sz w:val="28"/>
          <w:szCs w:val="28"/>
          <w:lang w:val="x-none" w:eastAsia="x-none"/>
        </w:rPr>
        <w:t xml:space="preserve">hồ sơ khai báo tạm vắng; </w:t>
      </w:r>
      <w:r w:rsidR="00053A88" w:rsidRPr="00972A0C">
        <w:rPr>
          <w:rFonts w:cs="Times New Roman"/>
          <w:b/>
          <w:i/>
          <w:spacing w:val="4"/>
          <w:sz w:val="28"/>
          <w:szCs w:val="28"/>
        </w:rPr>
        <w:t xml:space="preserve">474.471 </w:t>
      </w:r>
      <w:r w:rsidRPr="00972A0C">
        <w:rPr>
          <w:rFonts w:eastAsia="Times New Roman" w:cs="Times New Roman"/>
          <w:bCs/>
          <w:spacing w:val="4"/>
          <w:sz w:val="28"/>
          <w:szCs w:val="28"/>
          <w:lang w:val="x-none" w:eastAsia="x-none"/>
        </w:rPr>
        <w:t>thông báo lưu trú</w:t>
      </w:r>
      <w:r w:rsidRPr="00972A0C">
        <w:rPr>
          <w:rFonts w:eastAsia="Times New Roman" w:cs="Times New Roman"/>
          <w:bCs/>
          <w:spacing w:val="4"/>
          <w:sz w:val="28"/>
          <w:szCs w:val="28"/>
          <w:lang w:eastAsia="x-none"/>
        </w:rPr>
        <w:t xml:space="preserve"> </w:t>
      </w:r>
      <w:r w:rsidRPr="00972A0C">
        <w:rPr>
          <w:rFonts w:eastAsia="Times New Roman" w:cs="Times New Roman"/>
          <w:bCs/>
          <w:spacing w:val="4"/>
          <w:sz w:val="28"/>
          <w:szCs w:val="28"/>
          <w:lang w:val="x-none" w:eastAsia="x-none"/>
        </w:rPr>
        <w:t>trên Cổng dịch vụ công</w:t>
      </w:r>
      <w:r w:rsidRPr="00972A0C">
        <w:rPr>
          <w:rFonts w:eastAsia="Times New Roman" w:cs="Times New Roman"/>
          <w:bCs/>
          <w:iCs/>
          <w:spacing w:val="4"/>
          <w:sz w:val="28"/>
          <w:szCs w:val="28"/>
          <w:lang w:eastAsia="x-none"/>
        </w:rPr>
        <w:t>.</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i/>
          <w:spacing w:val="-2"/>
          <w:sz w:val="28"/>
          <w:szCs w:val="28"/>
        </w:rPr>
      </w:pPr>
      <w:r w:rsidRPr="00972A0C">
        <w:rPr>
          <w:rFonts w:eastAsia="Times New Roman" w:cs="Times New Roman"/>
          <w:bCs/>
          <w:sz w:val="28"/>
          <w:szCs w:val="28"/>
          <w:shd w:val="clear" w:color="auto" w:fill="FFFFFF"/>
          <w:lang w:eastAsia="vi-VN"/>
        </w:rPr>
        <w:t xml:space="preserve">- </w:t>
      </w:r>
      <w:r w:rsidRPr="00972A0C">
        <w:rPr>
          <w:rFonts w:eastAsia="Times New Roman" w:cs="Times New Roman"/>
          <w:bCs/>
          <w:spacing w:val="-2"/>
          <w:sz w:val="28"/>
          <w:szCs w:val="28"/>
        </w:rPr>
        <w:t xml:space="preserve">Về lĩnh vực </w:t>
      </w:r>
      <w:r w:rsidR="00053A88" w:rsidRPr="00972A0C">
        <w:rPr>
          <w:rFonts w:eastAsia="Times New Roman" w:cs="Times New Roman"/>
          <w:bCs/>
          <w:sz w:val="28"/>
          <w:szCs w:val="28"/>
          <w:shd w:val="clear" w:color="auto" w:fill="FFFFFF"/>
          <w:lang w:eastAsia="vi-VN"/>
        </w:rPr>
        <w:t>Quản lý hành chính</w:t>
      </w:r>
      <w:r w:rsidRPr="00972A0C">
        <w:rPr>
          <w:rFonts w:eastAsia="Times New Roman" w:cs="Times New Roman"/>
          <w:bCs/>
          <w:sz w:val="28"/>
          <w:szCs w:val="28"/>
          <w:shd w:val="clear" w:color="auto" w:fill="FFFFFF"/>
          <w:lang w:eastAsia="vi-VN"/>
        </w:rPr>
        <w:t>:</w:t>
      </w:r>
      <w:r w:rsidRPr="00972A0C">
        <w:rPr>
          <w:rFonts w:eastAsia="Times New Roman" w:cs="Times New Roman"/>
          <w:bCs/>
          <w:spacing w:val="-2"/>
          <w:sz w:val="28"/>
          <w:szCs w:val="28"/>
        </w:rPr>
        <w:t xml:space="preserve"> </w:t>
      </w:r>
      <w:r w:rsidR="00053A88" w:rsidRPr="00972A0C">
        <w:rPr>
          <w:rFonts w:eastAsia="Times New Roman" w:cs="Times New Roman"/>
          <w:bCs/>
          <w:spacing w:val="-2"/>
          <w:sz w:val="28"/>
          <w:szCs w:val="28"/>
        </w:rPr>
        <w:t>Đ</w:t>
      </w:r>
      <w:r w:rsidRPr="00972A0C">
        <w:rPr>
          <w:rFonts w:eastAsia="Times New Roman" w:cs="Times New Roman"/>
          <w:bCs/>
          <w:spacing w:val="-2"/>
          <w:sz w:val="28"/>
          <w:szCs w:val="28"/>
        </w:rPr>
        <w:t xml:space="preserve">ã tiếp nhận, giải quyết </w:t>
      </w:r>
      <w:r w:rsidR="00053A88" w:rsidRPr="00972A0C">
        <w:rPr>
          <w:rFonts w:eastAsia="Calibri" w:cs="Times New Roman"/>
          <w:b/>
          <w:i/>
          <w:spacing w:val="-2"/>
          <w:sz w:val="28"/>
          <w:szCs w:val="28"/>
        </w:rPr>
        <w:t xml:space="preserve">2.417 </w:t>
      </w:r>
      <w:r w:rsidRPr="00972A0C">
        <w:rPr>
          <w:rFonts w:eastAsia="Times New Roman" w:cs="Times New Roman"/>
          <w:b/>
          <w:bCs/>
          <w:i/>
          <w:spacing w:val="-2"/>
          <w:sz w:val="28"/>
          <w:szCs w:val="28"/>
        </w:rPr>
        <w:t xml:space="preserve"> giấy phép </w:t>
      </w:r>
      <w:r w:rsidRPr="00972A0C">
        <w:rPr>
          <w:rFonts w:eastAsia="Times New Roman" w:cs="Times New Roman"/>
          <w:bCs/>
          <w:i/>
          <w:spacing w:val="-2"/>
          <w:sz w:val="28"/>
          <w:szCs w:val="28"/>
        </w:rPr>
        <w:t>(</w:t>
      </w:r>
      <w:r w:rsidR="00053A88" w:rsidRPr="00972A0C">
        <w:rPr>
          <w:rFonts w:eastAsia="Times New Roman" w:cs="Times New Roman"/>
          <w:bCs/>
          <w:i/>
          <w:spacing w:val="-2"/>
          <w:sz w:val="28"/>
          <w:szCs w:val="28"/>
        </w:rPr>
        <w:t xml:space="preserve">trong đó, </w:t>
      </w:r>
      <w:r w:rsidRPr="00972A0C">
        <w:rPr>
          <w:rFonts w:eastAsia="Times New Roman" w:cs="Times New Roman"/>
          <w:bCs/>
          <w:i/>
          <w:spacing w:val="-2"/>
          <w:sz w:val="28"/>
          <w:szCs w:val="28"/>
        </w:rPr>
        <w:t xml:space="preserve">đăng ký, quản lý vũ khí, vật liệu nổ, công cụ hỗ trợ: </w:t>
      </w:r>
      <w:r w:rsidR="00053A88" w:rsidRPr="00972A0C">
        <w:rPr>
          <w:rFonts w:eastAsia="Calibri" w:cs="Times New Roman"/>
          <w:b/>
          <w:i/>
          <w:spacing w:val="-2"/>
          <w:sz w:val="28"/>
          <w:szCs w:val="28"/>
        </w:rPr>
        <w:t>962</w:t>
      </w:r>
      <w:r w:rsidRPr="00972A0C">
        <w:rPr>
          <w:rFonts w:eastAsia="Times New Roman" w:cs="Times New Roman"/>
          <w:b/>
          <w:bCs/>
          <w:i/>
          <w:spacing w:val="-2"/>
          <w:sz w:val="28"/>
          <w:szCs w:val="28"/>
        </w:rPr>
        <w:t xml:space="preserve"> giấy chứng nhận</w:t>
      </w:r>
      <w:r w:rsidRPr="00972A0C">
        <w:rPr>
          <w:rFonts w:eastAsia="Times New Roman" w:cs="Times New Roman"/>
          <w:bCs/>
          <w:i/>
          <w:spacing w:val="-2"/>
          <w:sz w:val="28"/>
          <w:szCs w:val="28"/>
        </w:rPr>
        <w:t xml:space="preserve">; Giấy chưng nhận đủ điều kiện về an ninh trật tự: </w:t>
      </w:r>
      <w:r w:rsidR="00053A88" w:rsidRPr="00972A0C">
        <w:rPr>
          <w:rFonts w:eastAsia="Calibri" w:cs="Times New Roman"/>
          <w:b/>
          <w:i/>
          <w:spacing w:val="-2"/>
          <w:sz w:val="28"/>
          <w:szCs w:val="28"/>
        </w:rPr>
        <w:t>239</w:t>
      </w:r>
      <w:r w:rsidRPr="00972A0C">
        <w:rPr>
          <w:rFonts w:eastAsia="Times New Roman" w:cs="Times New Roman"/>
          <w:b/>
          <w:bCs/>
          <w:i/>
          <w:spacing w:val="-2"/>
          <w:sz w:val="28"/>
          <w:szCs w:val="28"/>
        </w:rPr>
        <w:t xml:space="preserve"> giấy chứng nhận</w:t>
      </w:r>
      <w:r w:rsidRPr="00972A0C">
        <w:rPr>
          <w:rFonts w:eastAsia="Times New Roman" w:cs="Times New Roman"/>
          <w:bCs/>
          <w:i/>
          <w:spacing w:val="-2"/>
          <w:sz w:val="28"/>
          <w:szCs w:val="28"/>
        </w:rPr>
        <w:t xml:space="preserve">; đăng ký, quản lý con dấu: </w:t>
      </w:r>
      <w:r w:rsidR="00053A88" w:rsidRPr="00972A0C">
        <w:rPr>
          <w:rFonts w:eastAsia="Calibri" w:cs="Times New Roman"/>
          <w:b/>
          <w:i/>
          <w:spacing w:val="-2"/>
          <w:sz w:val="28"/>
          <w:szCs w:val="28"/>
        </w:rPr>
        <w:t>1216</w:t>
      </w:r>
      <w:r w:rsidRPr="00972A0C">
        <w:rPr>
          <w:rFonts w:eastAsia="Times New Roman" w:cs="Times New Roman"/>
          <w:b/>
          <w:bCs/>
          <w:i/>
          <w:spacing w:val="-2"/>
          <w:sz w:val="28"/>
          <w:szCs w:val="28"/>
        </w:rPr>
        <w:t xml:space="preserve"> giấy phép</w:t>
      </w:r>
      <w:r w:rsidRPr="00972A0C">
        <w:rPr>
          <w:rFonts w:eastAsia="Times New Roman" w:cs="Times New Roman"/>
          <w:bCs/>
          <w:i/>
          <w:spacing w:val="-2"/>
          <w:sz w:val="28"/>
          <w:szCs w:val="28"/>
        </w:rPr>
        <w:t>).</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4"/>
          <w:sz w:val="28"/>
          <w:szCs w:val="28"/>
        </w:rPr>
      </w:pPr>
      <w:r w:rsidRPr="00972A0C">
        <w:rPr>
          <w:rFonts w:eastAsia="Times New Roman" w:cs="Times New Roman"/>
          <w:bCs/>
          <w:spacing w:val="4"/>
          <w:sz w:val="28"/>
          <w:szCs w:val="28"/>
        </w:rPr>
        <w:t xml:space="preserve">- Về lĩnh vực phòng cháy chữa cháy: Đã </w:t>
      </w:r>
      <w:r w:rsidR="00100A9F" w:rsidRPr="00972A0C">
        <w:rPr>
          <w:rFonts w:eastAsia="Calibri" w:cs="Times New Roman"/>
          <w:spacing w:val="-2"/>
          <w:sz w:val="28"/>
          <w:szCs w:val="28"/>
        </w:rPr>
        <w:t xml:space="preserve">tiếp nhận </w:t>
      </w:r>
      <w:r w:rsidR="00100A9F" w:rsidRPr="00972A0C">
        <w:rPr>
          <w:rFonts w:eastAsia="Calibri" w:cs="Times New Roman"/>
          <w:b/>
          <w:i/>
          <w:spacing w:val="-2"/>
          <w:sz w:val="28"/>
          <w:szCs w:val="28"/>
        </w:rPr>
        <w:t>3595 hồ sơ</w:t>
      </w:r>
      <w:r w:rsidR="00100A9F" w:rsidRPr="00972A0C">
        <w:rPr>
          <w:rFonts w:eastAsia="Calibri" w:cs="Times New Roman"/>
          <w:spacing w:val="-2"/>
          <w:sz w:val="28"/>
          <w:szCs w:val="28"/>
        </w:rPr>
        <w:t xml:space="preserve"> </w:t>
      </w:r>
      <w:r w:rsidR="00100A9F" w:rsidRPr="00972A0C">
        <w:rPr>
          <w:rFonts w:eastAsia="Calibri" w:cs="Times New Roman"/>
          <w:i/>
          <w:spacing w:val="-2"/>
          <w:sz w:val="28"/>
          <w:szCs w:val="28"/>
        </w:rPr>
        <w:t>(trực tiếp: 182 hồ sơ; trực tuyến: 3400, bưu điện: 13)</w:t>
      </w:r>
      <w:r w:rsidR="00100A9F" w:rsidRPr="00972A0C">
        <w:rPr>
          <w:rFonts w:eastAsia="Calibri" w:cs="Times New Roman"/>
          <w:spacing w:val="-2"/>
          <w:sz w:val="28"/>
          <w:szCs w:val="28"/>
        </w:rPr>
        <w:t xml:space="preserve">, trả kết quả </w:t>
      </w:r>
      <w:r w:rsidR="00100A9F" w:rsidRPr="00972A0C">
        <w:rPr>
          <w:rFonts w:eastAsia="Calibri" w:cs="Times New Roman"/>
          <w:b/>
          <w:i/>
          <w:spacing w:val="-2"/>
          <w:sz w:val="28"/>
          <w:szCs w:val="28"/>
        </w:rPr>
        <w:t>3299 hồ sơ</w:t>
      </w:r>
      <w:r w:rsidR="00100A9F" w:rsidRPr="00972A0C">
        <w:rPr>
          <w:rFonts w:eastAsia="Calibri" w:cs="Times New Roman"/>
          <w:spacing w:val="-2"/>
          <w:sz w:val="28"/>
          <w:szCs w:val="28"/>
        </w:rPr>
        <w:t xml:space="preserve"> gồm: tiếp nhận trực tiếp </w:t>
      </w:r>
      <w:r w:rsidR="00100A9F" w:rsidRPr="00972A0C">
        <w:rPr>
          <w:rFonts w:eastAsia="Calibri" w:cs="Times New Roman"/>
          <w:b/>
          <w:i/>
          <w:spacing w:val="-2"/>
          <w:sz w:val="28"/>
          <w:szCs w:val="28"/>
        </w:rPr>
        <w:t>153 hồ</w:t>
      </w:r>
      <w:r w:rsidR="00100A9F" w:rsidRPr="00972A0C">
        <w:rPr>
          <w:rFonts w:eastAsia="Calibri" w:cs="Times New Roman"/>
          <w:spacing w:val="-2"/>
          <w:sz w:val="28"/>
          <w:szCs w:val="28"/>
        </w:rPr>
        <w:t xml:space="preserve"> </w:t>
      </w:r>
      <w:r w:rsidR="00100A9F" w:rsidRPr="00972A0C">
        <w:rPr>
          <w:rFonts w:eastAsia="Calibri" w:cs="Times New Roman"/>
          <w:b/>
          <w:i/>
          <w:spacing w:val="-2"/>
          <w:sz w:val="28"/>
          <w:szCs w:val="28"/>
        </w:rPr>
        <w:t>sơ</w:t>
      </w:r>
      <w:r w:rsidR="00100A9F" w:rsidRPr="00972A0C">
        <w:rPr>
          <w:rFonts w:eastAsia="Calibri" w:cs="Times New Roman"/>
          <w:spacing w:val="-2"/>
          <w:sz w:val="28"/>
          <w:szCs w:val="28"/>
        </w:rPr>
        <w:t xml:space="preserve">, tiếp nhận trực tuyến: </w:t>
      </w:r>
      <w:r w:rsidR="00100A9F" w:rsidRPr="00972A0C">
        <w:rPr>
          <w:rFonts w:eastAsia="Calibri" w:cs="Times New Roman"/>
          <w:b/>
          <w:i/>
          <w:spacing w:val="-2"/>
          <w:sz w:val="28"/>
          <w:szCs w:val="28"/>
        </w:rPr>
        <w:t>3145 hồ sơ</w:t>
      </w:r>
      <w:r w:rsidR="00100A9F" w:rsidRPr="00972A0C">
        <w:rPr>
          <w:rFonts w:eastAsia="Calibri" w:cs="Times New Roman"/>
          <w:spacing w:val="-2"/>
          <w:sz w:val="28"/>
          <w:szCs w:val="28"/>
        </w:rPr>
        <w:t xml:space="preserve">, dịch vụ bưu điện: </w:t>
      </w:r>
      <w:r w:rsidR="00100A9F" w:rsidRPr="00972A0C">
        <w:rPr>
          <w:rFonts w:eastAsia="Calibri" w:cs="Times New Roman"/>
          <w:b/>
          <w:i/>
          <w:spacing w:val="-2"/>
          <w:sz w:val="28"/>
          <w:szCs w:val="28"/>
        </w:rPr>
        <w:t>01 hồ sơ</w:t>
      </w:r>
      <w:r w:rsidRPr="00972A0C">
        <w:rPr>
          <w:rFonts w:eastAsia="Times New Roman" w:cs="Times New Roman"/>
          <w:bCs/>
          <w:spacing w:val="4"/>
          <w:sz w:val="28"/>
          <w:szCs w:val="28"/>
        </w:rPr>
        <w:t>.</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rPr>
      </w:pPr>
      <w:r w:rsidRPr="00972A0C">
        <w:rPr>
          <w:rFonts w:eastAsia="Times New Roman" w:cs="Times New Roman"/>
          <w:bCs/>
          <w:spacing w:val="-2"/>
          <w:sz w:val="28"/>
          <w:szCs w:val="28"/>
        </w:rPr>
        <w:t xml:space="preserve">- Về lĩnh vực quản lý, đăng ký xe: Đăng ký mới </w:t>
      </w:r>
      <w:r w:rsidR="00100A9F" w:rsidRPr="00972A0C">
        <w:rPr>
          <w:rFonts w:cs="Times New Roman"/>
          <w:b/>
          <w:bCs/>
          <w:i/>
          <w:sz w:val="28"/>
          <w:szCs w:val="28"/>
        </w:rPr>
        <w:t>41.536</w:t>
      </w:r>
      <w:r w:rsidR="00100A9F" w:rsidRPr="00972A0C">
        <w:rPr>
          <w:rFonts w:cs="Times New Roman"/>
          <w:bCs/>
          <w:sz w:val="28"/>
          <w:szCs w:val="28"/>
        </w:rPr>
        <w:t xml:space="preserve"> </w:t>
      </w:r>
      <w:r w:rsidRPr="00972A0C">
        <w:rPr>
          <w:rFonts w:eastAsia="Times New Roman" w:cs="Times New Roman"/>
          <w:bCs/>
          <w:spacing w:val="-2"/>
          <w:sz w:val="28"/>
          <w:szCs w:val="28"/>
        </w:rPr>
        <w:t xml:space="preserve">hồ sơ ôtô; đăng ký mới </w:t>
      </w:r>
      <w:r w:rsidR="00100A9F" w:rsidRPr="00972A0C">
        <w:rPr>
          <w:rFonts w:cs="Times New Roman"/>
          <w:b/>
          <w:bCs/>
          <w:i/>
          <w:sz w:val="28"/>
          <w:szCs w:val="28"/>
        </w:rPr>
        <w:t xml:space="preserve">121.341 </w:t>
      </w:r>
      <w:r w:rsidRPr="00972A0C">
        <w:rPr>
          <w:rFonts w:eastAsia="Times New Roman" w:cs="Times New Roman"/>
          <w:bCs/>
          <w:sz w:val="28"/>
          <w:szCs w:val="28"/>
        </w:rPr>
        <w:t>trường hợp xe môtô.</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rPr>
      </w:pPr>
      <w:r w:rsidRPr="00972A0C">
        <w:rPr>
          <w:rFonts w:eastAsia="Times New Roman" w:cs="Times New Roman"/>
          <w:bCs/>
          <w:sz w:val="28"/>
          <w:szCs w:val="28"/>
        </w:rPr>
        <w:t xml:space="preserve">- Về kết quả xử lý vi phạm hành chính trong lĩnh vực giao thông đường bộ trên Cổng dịch vụ công: Tổng số hồ sơ đã tiếp nhận, giải quyết của lĩnh vực xử phạt vi phạm hành chính </w:t>
      </w:r>
      <w:r w:rsidRPr="00972A0C">
        <w:rPr>
          <w:rFonts w:eastAsia="Times New Roman" w:cs="Times New Roman"/>
          <w:b/>
          <w:bCs/>
          <w:i/>
          <w:sz w:val="28"/>
          <w:szCs w:val="28"/>
        </w:rPr>
        <w:t>18.112 hồ sơ</w:t>
      </w:r>
      <w:r w:rsidRPr="00972A0C">
        <w:rPr>
          <w:rFonts w:eastAsia="Times New Roman" w:cs="Times New Roman"/>
          <w:bCs/>
          <w:sz w:val="28"/>
          <w:szCs w:val="28"/>
        </w:rPr>
        <w:t>.</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4"/>
          <w:sz w:val="28"/>
          <w:szCs w:val="28"/>
        </w:rPr>
      </w:pPr>
      <w:r w:rsidRPr="00972A0C">
        <w:rPr>
          <w:rFonts w:eastAsia="Times New Roman" w:cs="Times New Roman"/>
          <w:bCs/>
          <w:spacing w:val="-4"/>
          <w:sz w:val="28"/>
          <w:szCs w:val="28"/>
        </w:rPr>
        <w:t xml:space="preserve">- Về lĩnh vực cấp hộ chiếu: </w:t>
      </w:r>
      <w:r w:rsidR="00053A88" w:rsidRPr="00972A0C">
        <w:rPr>
          <w:rFonts w:eastAsia="Times New Roman" w:cs="Times New Roman"/>
          <w:bCs/>
          <w:spacing w:val="-4"/>
          <w:sz w:val="28"/>
          <w:szCs w:val="28"/>
        </w:rPr>
        <w:t>Đ</w:t>
      </w:r>
      <w:r w:rsidR="00053A88" w:rsidRPr="00972A0C">
        <w:rPr>
          <w:rStyle w:val="PageNumber1"/>
          <w:rFonts w:cs="Times New Roman"/>
          <w:spacing w:val="-4"/>
          <w:sz w:val="28"/>
          <w:szCs w:val="28"/>
        </w:rPr>
        <w:t xml:space="preserve">ã tiếp nhận </w:t>
      </w:r>
      <w:r w:rsidR="00053A88" w:rsidRPr="00972A0C">
        <w:rPr>
          <w:rStyle w:val="PageNumber1"/>
          <w:rFonts w:cs="Times New Roman"/>
          <w:b/>
          <w:i/>
          <w:spacing w:val="-4"/>
          <w:sz w:val="28"/>
          <w:szCs w:val="28"/>
        </w:rPr>
        <w:t>169.239</w:t>
      </w:r>
      <w:r w:rsidR="00053A88" w:rsidRPr="00972A0C">
        <w:rPr>
          <w:rStyle w:val="PageNumber1"/>
          <w:rFonts w:cs="Times New Roman"/>
          <w:spacing w:val="-4"/>
          <w:sz w:val="28"/>
          <w:szCs w:val="28"/>
        </w:rPr>
        <w:t xml:space="preserve"> hồ sơ đề nghị cấp hộ chiếu</w:t>
      </w:r>
      <w:r w:rsidRPr="00972A0C">
        <w:rPr>
          <w:rFonts w:eastAsia="Times New Roman" w:cs="Times New Roman"/>
          <w:bCs/>
          <w:spacing w:val="-4"/>
          <w:sz w:val="28"/>
          <w:szCs w:val="28"/>
        </w:rPr>
        <w:t>.</w:t>
      </w:r>
    </w:p>
    <w:p w:rsidR="001F2FF3"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sidRPr="00B8738C">
        <w:rPr>
          <w:rFonts w:eastAsia="Times New Roman" w:cs="Times New Roman"/>
          <w:b/>
          <w:bCs/>
          <w:spacing w:val="-2"/>
          <w:sz w:val="28"/>
          <w:szCs w:val="28"/>
        </w:rPr>
        <w:t>3.5</w:t>
      </w:r>
      <w:r>
        <w:rPr>
          <w:rFonts w:eastAsia="Times New Roman" w:cs="Times New Roman"/>
          <w:bCs/>
          <w:spacing w:val="-2"/>
          <w:sz w:val="28"/>
          <w:szCs w:val="28"/>
        </w:rPr>
        <w:t xml:space="preserve"> </w:t>
      </w:r>
      <w:r w:rsidR="009D30E6" w:rsidRPr="00972A0C">
        <w:rPr>
          <w:rFonts w:eastAsia="Times New Roman" w:cs="Times New Roman"/>
          <w:bCs/>
          <w:spacing w:val="-2"/>
          <w:sz w:val="28"/>
          <w:szCs w:val="28"/>
        </w:rPr>
        <w:t xml:space="preserve"> Sở Lao động – Thương binh và Xã hội có </w:t>
      </w:r>
      <w:r w:rsidR="009D30E6" w:rsidRPr="00972A0C">
        <w:rPr>
          <w:rFonts w:eastAsia="Times New Roman" w:cs="Times New Roman"/>
          <w:b/>
          <w:bCs/>
          <w:spacing w:val="-2"/>
          <w:sz w:val="28"/>
          <w:szCs w:val="28"/>
        </w:rPr>
        <w:t>91</w:t>
      </w:r>
      <w:r w:rsidR="009D30E6" w:rsidRPr="00972A0C">
        <w:rPr>
          <w:rFonts w:eastAsia="Times New Roman" w:cs="Times New Roman"/>
          <w:bCs/>
          <w:spacing w:val="-2"/>
          <w:sz w:val="28"/>
          <w:szCs w:val="28"/>
        </w:rPr>
        <w:t xml:space="preserve"> </w:t>
      </w:r>
      <w:r w:rsidR="00832B74">
        <w:rPr>
          <w:rFonts w:cs="Times New Roman"/>
          <w:sz w:val="28"/>
          <w:szCs w:val="28"/>
        </w:rPr>
        <w:t>TTHC</w:t>
      </w:r>
      <w:r w:rsidR="009D30E6" w:rsidRPr="00972A0C">
        <w:rPr>
          <w:rFonts w:eastAsia="Times New Roman" w:cs="Times New Roman"/>
          <w:bCs/>
          <w:spacing w:val="-2"/>
          <w:sz w:val="28"/>
          <w:szCs w:val="28"/>
        </w:rPr>
        <w:t xml:space="preserve"> thuộc thẩm quyền </w:t>
      </w:r>
      <w:r w:rsidR="009D30E6" w:rsidRPr="00972A0C">
        <w:rPr>
          <w:rFonts w:eastAsia="Times New Roman" w:cs="Times New Roman"/>
          <w:bCs/>
          <w:spacing w:val="-2"/>
          <w:sz w:val="28"/>
          <w:szCs w:val="28"/>
        </w:rPr>
        <w:lastRenderedPageBreak/>
        <w:t xml:space="preserve">tiếp nhận của Sở ở các lĩnh vực Bảo trợ xã hội, Giáo dục nghề nghiệp, Người có công, Phòng, chống tệ nạn xã hội, Quản lý lao động nước ngoài, Việc làm, Lao động - Tiền lương, An toàn vệ sinh lao động, Bảo vệ chăm sóc trẻ em, Lao động nước ngoài và được cập nhật, công bố, công khai niêm yết tại Bộ phận tiếp nhận, trả kết quả giải quyết hồ sơ và trên Trang thông tin điện tử của Sở, trong đó có </w:t>
      </w:r>
      <w:r w:rsidR="009D30E6" w:rsidRPr="00972A0C">
        <w:rPr>
          <w:rFonts w:eastAsia="Times New Roman" w:cs="Times New Roman"/>
          <w:b/>
          <w:bCs/>
          <w:spacing w:val="-2"/>
          <w:sz w:val="28"/>
          <w:szCs w:val="28"/>
        </w:rPr>
        <w:t>56</w:t>
      </w:r>
      <w:r w:rsidR="009D30E6" w:rsidRPr="00972A0C">
        <w:rPr>
          <w:rFonts w:eastAsia="Times New Roman" w:cs="Times New Roman"/>
          <w:bCs/>
          <w:spacing w:val="-2"/>
          <w:sz w:val="28"/>
          <w:szCs w:val="28"/>
        </w:rPr>
        <w:t xml:space="preserve"> </w:t>
      </w:r>
      <w:r w:rsidR="00832B74">
        <w:rPr>
          <w:rFonts w:eastAsia="Times New Roman" w:cs="Times New Roman"/>
          <w:bCs/>
          <w:spacing w:val="-2"/>
          <w:sz w:val="28"/>
          <w:szCs w:val="28"/>
        </w:rPr>
        <w:t>TTHC</w:t>
      </w:r>
      <w:r w:rsidR="009D30E6" w:rsidRPr="00972A0C">
        <w:rPr>
          <w:rFonts w:eastAsia="Times New Roman" w:cs="Times New Roman"/>
          <w:bCs/>
          <w:spacing w:val="-2"/>
          <w:sz w:val="28"/>
          <w:szCs w:val="28"/>
        </w:rPr>
        <w:t xml:space="preserve"> đã được xây dựng quy trình nội bộ và được Chủ tịch </w:t>
      </w:r>
      <w:r w:rsidR="00673A72">
        <w:rPr>
          <w:rFonts w:eastAsia="Times New Roman" w:cs="Times New Roman"/>
          <w:bCs/>
          <w:spacing w:val="-2"/>
          <w:sz w:val="28"/>
          <w:szCs w:val="28"/>
        </w:rPr>
        <w:t xml:space="preserve">UBND </w:t>
      </w:r>
      <w:r w:rsidR="009D30E6" w:rsidRPr="00972A0C">
        <w:rPr>
          <w:rFonts w:eastAsia="Times New Roman" w:cs="Times New Roman"/>
          <w:bCs/>
          <w:spacing w:val="-2"/>
          <w:sz w:val="28"/>
          <w:szCs w:val="28"/>
        </w:rPr>
        <w:t>Thành phố công bố.</w:t>
      </w:r>
      <w:r w:rsidR="009D30E6" w:rsidRPr="00972A0C">
        <w:rPr>
          <w:rFonts w:eastAsia="Times New Roman" w:cs="Times New Roman"/>
          <w:sz w:val="28"/>
          <w:szCs w:val="28"/>
        </w:rPr>
        <w:t xml:space="preserve"> </w:t>
      </w:r>
      <w:r w:rsidR="007454D0" w:rsidRPr="00972A0C">
        <w:rPr>
          <w:rFonts w:eastAsia="Times New Roman" w:cs="Times New Roman"/>
          <w:sz w:val="28"/>
          <w:szCs w:val="28"/>
        </w:rPr>
        <w:t>T</w:t>
      </w:r>
      <w:r w:rsidR="009D30E6" w:rsidRPr="00972A0C">
        <w:rPr>
          <w:rFonts w:eastAsia="Times New Roman" w:cs="Times New Roman"/>
          <w:sz w:val="28"/>
          <w:szCs w:val="28"/>
        </w:rPr>
        <w:t>rong đó Sở chú trọng vào việc giải quyết các nhu cầu của người dân, doanh nghiệp liên quan đến các hoạt động của Ngành như: Thủ tục Cấp, cấp lại giấy phép lao động cho người lao động nước ngoài làm việc tại Việt Nam; thủ tục Cấp giấy chứng nhận đăng ký hoạt động giáo dục nghề nghiệp đối với trung tâm giáo dục nghề nghiệp, trường trung cấp, doanh nghiệp, thủ tục Cấp giấy phép hoạt động dịch vụ việc làm của doanh nghiệp hoạt động dịch vụ việc làm; thủ tục giải quyết hưởng trợ cấp thất nghiệp, thủ tục Đăng ký nội quy lao động của doanh nghiệp… Các thủ tục trên từng bước được số hóa, nâng cấp để phục vụ tốt nhất cho người dân, doanh nghiệp. Ngoài ra, Sở đã triển khai thực hiện báo cáo về tình hình lao động nước ngoài, báo cáo tình hình biến động lao động, khảo sát tình hình lao động trực  tuyến; Xây dựng ứng dụng báo cáo tình hình tai nạn lao động, tình hình an toàn, vệ sinh lao động trực tuyến, theo đó doanh nghiệp sẽ thực hiện báo cáo định kỳ qua ứng dụng, đồng thời phục vụ công tác theo dõi tình hình tai nạn lao động tại các quận, huyện và thành phố Thủ Đức.</w:t>
      </w:r>
    </w:p>
    <w:p w:rsidR="001F2FF3" w:rsidRPr="006547E1"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pacing w:val="-2"/>
          <w:sz w:val="28"/>
          <w:szCs w:val="28"/>
        </w:rPr>
      </w:pPr>
      <w:r w:rsidRPr="00972A0C">
        <w:rPr>
          <w:rFonts w:eastAsia="Times New Roman" w:cs="Times New Roman"/>
          <w:b/>
          <w:spacing w:val="-2"/>
          <w:sz w:val="28"/>
          <w:szCs w:val="28"/>
          <w:lang w:val="vi-VN"/>
        </w:rPr>
        <w:t>4.</w:t>
      </w:r>
      <w:r w:rsidRPr="00972A0C">
        <w:rPr>
          <w:rFonts w:eastAsia="Times New Roman" w:cs="Times New Roman"/>
          <w:spacing w:val="-2"/>
          <w:sz w:val="28"/>
          <w:szCs w:val="28"/>
          <w:lang w:val="vi-VN"/>
        </w:rPr>
        <w:t xml:space="preserve"> </w:t>
      </w:r>
      <w:r w:rsidRPr="006547E1">
        <w:rPr>
          <w:rFonts w:eastAsia="Times New Roman" w:cs="Times New Roman"/>
          <w:b/>
          <w:spacing w:val="-2"/>
          <w:sz w:val="28"/>
          <w:szCs w:val="28"/>
          <w:lang w:val="vi-VN"/>
        </w:rPr>
        <w:t>Kết quả thực hiện nhóm tiện ích phục vụ phát triển công dân số và hoàn thiện hệ sinh thái phục vụ kết nối, khai thác, bổ sung làm giàu dữ liệu dân cư</w:t>
      </w:r>
      <w:bookmarkStart w:id="3" w:name="bookmark10"/>
      <w:bookmarkEnd w:id="3"/>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B8738C">
        <w:rPr>
          <w:rFonts w:eastAsia="Times New Roman" w:cs="Times New Roman"/>
          <w:b/>
          <w:iCs/>
          <w:sz w:val="28"/>
          <w:szCs w:val="28"/>
          <w:lang w:eastAsia="vi-VN"/>
        </w:rPr>
        <w:t xml:space="preserve">4.1 </w:t>
      </w:r>
      <w:r w:rsidR="00D00D27" w:rsidRPr="00972A0C">
        <w:rPr>
          <w:rFonts w:eastAsia="Times New Roman" w:cs="Times New Roman"/>
          <w:iCs/>
          <w:sz w:val="28"/>
          <w:szCs w:val="28"/>
          <w:lang w:eastAsia="vi-VN"/>
        </w:rPr>
        <w:t xml:space="preserve">Sở Thông tin và Truyền thông </w:t>
      </w:r>
      <w:r w:rsidR="006E591E" w:rsidRPr="00972A0C">
        <w:rPr>
          <w:rFonts w:eastAsia="Times New Roman" w:cs="Times New Roman"/>
          <w:iCs/>
          <w:sz w:val="28"/>
          <w:szCs w:val="28"/>
          <w:lang w:eastAsia="vi-VN"/>
        </w:rPr>
        <w:t xml:space="preserve">là đơn vị chủ trì </w:t>
      </w:r>
      <w:r w:rsidR="00D00D27" w:rsidRPr="00972A0C">
        <w:rPr>
          <w:rFonts w:eastAsia="Times New Roman" w:cs="Times New Roman"/>
          <w:iCs/>
          <w:sz w:val="28"/>
          <w:szCs w:val="28"/>
          <w:lang w:eastAsia="vi-VN"/>
        </w:rPr>
        <w:t>đã</w:t>
      </w:r>
      <w:r w:rsidR="006E591E" w:rsidRPr="00972A0C">
        <w:rPr>
          <w:rFonts w:eastAsia="Times New Roman" w:cs="Times New Roman"/>
          <w:iCs/>
          <w:sz w:val="28"/>
          <w:szCs w:val="28"/>
          <w:lang w:eastAsia="vi-VN"/>
        </w:rPr>
        <w:t xml:space="preserve"> tích cực </w:t>
      </w:r>
      <w:r w:rsidR="00D00D27" w:rsidRPr="00972A0C">
        <w:rPr>
          <w:rFonts w:eastAsia="Times New Roman" w:cs="Times New Roman"/>
          <w:iCs/>
          <w:sz w:val="28"/>
          <w:szCs w:val="28"/>
          <w:lang w:eastAsia="vi-VN"/>
        </w:rPr>
        <w:t xml:space="preserve">phối hợp Sở Tài chính hoàn thành việc bố trí kinh phí thực hiện Đề án 06 năm 2023, tổ chức </w:t>
      </w:r>
      <w:r w:rsidR="001E0AAF" w:rsidRPr="00972A0C">
        <w:rPr>
          <w:rFonts w:eastAsia="Times New Roman" w:cs="Times New Roman"/>
          <w:iCs/>
          <w:sz w:val="28"/>
          <w:szCs w:val="28"/>
          <w:lang w:eastAsia="vi-VN"/>
        </w:rPr>
        <w:t>triển khai</w:t>
      </w:r>
      <w:r w:rsidR="00D00D27" w:rsidRPr="00972A0C">
        <w:rPr>
          <w:rFonts w:eastAsia="Times New Roman" w:cs="Times New Roman"/>
          <w:iCs/>
          <w:sz w:val="28"/>
          <w:szCs w:val="28"/>
          <w:lang w:eastAsia="vi-VN"/>
        </w:rPr>
        <w:t xml:space="preserve"> 02 dịch vụ công liên thông khai sinh – khai tử và tổ chức triển khai Kế hoạch số 1948 về triển khai 20 mô hình điểm theo Đề án 06 trên địa bàn Thành phố.</w:t>
      </w:r>
      <w:r w:rsidR="006E591E" w:rsidRPr="00972A0C">
        <w:rPr>
          <w:rFonts w:eastAsia="Times New Roman" w:cs="Times New Roman"/>
          <w:iCs/>
          <w:sz w:val="28"/>
          <w:szCs w:val="28"/>
          <w:lang w:eastAsia="vi-VN"/>
        </w:rPr>
        <w:t xml:space="preserve"> </w:t>
      </w:r>
      <w:r w:rsidR="001E0AAF" w:rsidRPr="00972A0C">
        <w:rPr>
          <w:rFonts w:cs="Times New Roman"/>
          <w:bCs/>
          <w:spacing w:val="-4"/>
          <w:sz w:val="28"/>
          <w:szCs w:val="28"/>
        </w:rPr>
        <w:t xml:space="preserve">Phối hợp Công an Thành phố trao đổi về hình thức mua sắm trang thiết bị phục vụ Đề án 06 cho lực lượng Công an Thành phố tại các công văn số 77/STTTT-CNTT ngày 11 tháng 01 năm 2023 và công văn số 266/STTTT-CNTT ngày 10 tháng 02 năm 2023. Tiếp tục phối hợp Sở Nội vụ </w:t>
      </w:r>
      <w:r w:rsidR="001E0AAF" w:rsidRPr="00972A0C">
        <w:rPr>
          <w:rFonts w:cs="Times New Roman"/>
          <w:sz w:val="28"/>
          <w:szCs w:val="28"/>
        </w:rPr>
        <w:t xml:space="preserve">đào tạo, bồi dưỡng, tập huấn và phát triển nguồn nhân lực công nghệ thông tin và truyền thông Thành phố Hồ Chí Minh theo Kế hoạch số 1999/KH-STTTT ngày 29 tháng 9 năm 2022. Đồng thời, </w:t>
      </w:r>
      <w:r w:rsidR="008B6517" w:rsidRPr="00972A0C">
        <w:rPr>
          <w:rFonts w:cs="Times New Roman"/>
          <w:sz w:val="28"/>
          <w:szCs w:val="28"/>
        </w:rPr>
        <w:t xml:space="preserve">phối hợp Văn phòng </w:t>
      </w:r>
      <w:r w:rsidR="00523E17">
        <w:rPr>
          <w:rFonts w:cs="Times New Roman"/>
          <w:sz w:val="28"/>
          <w:szCs w:val="28"/>
        </w:rPr>
        <w:t>UBND</w:t>
      </w:r>
      <w:r w:rsidR="00673A72">
        <w:rPr>
          <w:rFonts w:cs="Times New Roman"/>
          <w:sz w:val="28"/>
          <w:szCs w:val="28"/>
        </w:rPr>
        <w:t xml:space="preserve"> </w:t>
      </w:r>
      <w:r w:rsidR="008B6517" w:rsidRPr="00972A0C">
        <w:rPr>
          <w:rFonts w:cs="Times New Roman"/>
          <w:sz w:val="28"/>
          <w:szCs w:val="28"/>
        </w:rPr>
        <w:t xml:space="preserve">thành phố hướng dân </w:t>
      </w:r>
      <w:r w:rsidR="008B6517" w:rsidRPr="00972A0C">
        <w:rPr>
          <w:rFonts w:cs="Times New Roman"/>
          <w:bCs/>
          <w:spacing w:val="-2"/>
          <w:sz w:val="28"/>
          <w:szCs w:val="28"/>
        </w:rPr>
        <w:t xml:space="preserve">một số nội dung và biện pháp thi hành trong số hóa hồ sơ, kết quả giải quyết </w:t>
      </w:r>
      <w:r w:rsidR="00832B74">
        <w:rPr>
          <w:rFonts w:cs="Times New Roman"/>
          <w:bCs/>
          <w:spacing w:val="-2"/>
          <w:sz w:val="28"/>
          <w:szCs w:val="28"/>
        </w:rPr>
        <w:t>TTHC</w:t>
      </w:r>
      <w:r w:rsidR="008B6517" w:rsidRPr="00972A0C">
        <w:rPr>
          <w:rFonts w:cs="Times New Roman"/>
          <w:bCs/>
          <w:spacing w:val="-2"/>
          <w:sz w:val="28"/>
          <w:szCs w:val="28"/>
        </w:rPr>
        <w:t xml:space="preserve"> và thực hiện </w:t>
      </w:r>
      <w:r w:rsidR="00832B74">
        <w:rPr>
          <w:rFonts w:cs="Times New Roman"/>
          <w:bCs/>
          <w:spacing w:val="-2"/>
          <w:sz w:val="28"/>
          <w:szCs w:val="28"/>
        </w:rPr>
        <w:t>TTHC</w:t>
      </w:r>
      <w:r w:rsidR="008B6517" w:rsidRPr="00972A0C">
        <w:rPr>
          <w:rFonts w:cs="Times New Roman"/>
          <w:bCs/>
          <w:spacing w:val="-2"/>
          <w:sz w:val="28"/>
          <w:szCs w:val="28"/>
        </w:rPr>
        <w:t xml:space="preserve"> trên môi trường điện tử. </w:t>
      </w:r>
      <w:r w:rsidR="001E0AAF" w:rsidRPr="00972A0C">
        <w:rPr>
          <w:rFonts w:cs="Times New Roman"/>
          <w:sz w:val="28"/>
          <w:szCs w:val="28"/>
        </w:rPr>
        <w:t xml:space="preserve"> </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libri" w:cs="Times New Roman"/>
          <w:sz w:val="28"/>
        </w:rPr>
      </w:pPr>
      <w:r w:rsidRPr="00B8738C">
        <w:rPr>
          <w:rFonts w:eastAsia="Times New Roman" w:cs="Times New Roman"/>
          <w:b/>
          <w:sz w:val="28"/>
          <w:szCs w:val="20"/>
        </w:rPr>
        <w:t>4.2</w:t>
      </w:r>
      <w:r>
        <w:rPr>
          <w:rFonts w:eastAsia="Times New Roman" w:cs="Times New Roman"/>
          <w:sz w:val="28"/>
          <w:szCs w:val="20"/>
        </w:rPr>
        <w:t xml:space="preserve"> </w:t>
      </w:r>
      <w:r w:rsidR="008F4A16" w:rsidRPr="00972A0C">
        <w:rPr>
          <w:rFonts w:eastAsia="Times New Roman" w:cs="Times New Roman"/>
          <w:sz w:val="28"/>
          <w:szCs w:val="20"/>
        </w:rPr>
        <w:t xml:space="preserve">Sở Tư pháp đã </w:t>
      </w:r>
      <w:r w:rsidR="00D00D27" w:rsidRPr="00972A0C">
        <w:rPr>
          <w:rFonts w:eastAsia="Times New Roman" w:cs="Times New Roman"/>
          <w:sz w:val="28"/>
          <w:szCs w:val="20"/>
        </w:rPr>
        <w:t>h</w:t>
      </w:r>
      <w:r w:rsidR="00304033" w:rsidRPr="00972A0C">
        <w:rPr>
          <w:rFonts w:eastAsia="Times New Roman" w:cs="Times New Roman"/>
          <w:sz w:val="28"/>
          <w:szCs w:val="20"/>
        </w:rPr>
        <w:t>oàn</w:t>
      </w:r>
      <w:r w:rsidR="00D00D27" w:rsidRPr="00972A0C">
        <w:rPr>
          <w:rFonts w:eastAsia="Times New Roman" w:cs="Times New Roman"/>
          <w:sz w:val="28"/>
          <w:szCs w:val="20"/>
        </w:rPr>
        <w:t xml:space="preserve"> thành việc số hóa hộ tịch, </w:t>
      </w:r>
      <w:r w:rsidR="008F4A16" w:rsidRPr="00972A0C">
        <w:rPr>
          <w:rFonts w:eastAsia="Times New Roman" w:cs="Times New Roman"/>
          <w:sz w:val="28"/>
          <w:szCs w:val="20"/>
        </w:rPr>
        <w:t xml:space="preserve">cấu hình khai báo và kết nối thành công 22 thủ tục thuộc lĩnh vực lý lịch tư pháp và hộ tịch </w:t>
      </w:r>
      <w:r w:rsidR="008F4A16" w:rsidRPr="00972A0C">
        <w:rPr>
          <w:rFonts w:eastAsia="Times New Roman" w:cs="Times New Roman"/>
          <w:i/>
          <w:sz w:val="28"/>
          <w:szCs w:val="20"/>
        </w:rPr>
        <w:t xml:space="preserve">(4/4 thủ tục tại Sở Tư pháp, 6/9 thủ tục cấp huyện, 12/17 thủ tục cấp xã) </w:t>
      </w:r>
      <w:r w:rsidR="007454D0" w:rsidRPr="00972A0C">
        <w:rPr>
          <w:rFonts w:eastAsia="Times New Roman" w:cs="Times New Roman"/>
          <w:sz w:val="28"/>
          <w:szCs w:val="20"/>
        </w:rPr>
        <w:t>sẵ</w:t>
      </w:r>
      <w:r w:rsidR="008F4A16" w:rsidRPr="00972A0C">
        <w:rPr>
          <w:rFonts w:eastAsia="Times New Roman" w:cs="Times New Roman"/>
          <w:sz w:val="28"/>
          <w:szCs w:val="20"/>
        </w:rPr>
        <w:t xml:space="preserve">n sàng triển khai chính thức cho </w:t>
      </w:r>
      <w:r w:rsidR="00673A72">
        <w:rPr>
          <w:rFonts w:eastAsia="Times New Roman" w:cs="Times New Roman"/>
          <w:sz w:val="28"/>
          <w:szCs w:val="20"/>
        </w:rPr>
        <w:t xml:space="preserve">UBND </w:t>
      </w:r>
      <w:r w:rsidR="008F4A16" w:rsidRPr="00972A0C">
        <w:rPr>
          <w:rFonts w:eastAsia="Times New Roman" w:cs="Times New Roman"/>
          <w:sz w:val="28"/>
          <w:szCs w:val="20"/>
        </w:rPr>
        <w:t xml:space="preserve">quận, huyện, thành phố Thủ Đức và </w:t>
      </w:r>
      <w:r w:rsidR="00673A72">
        <w:rPr>
          <w:rFonts w:eastAsia="Times New Roman" w:cs="Times New Roman"/>
          <w:sz w:val="28"/>
          <w:szCs w:val="20"/>
        </w:rPr>
        <w:t xml:space="preserve">UBND </w:t>
      </w:r>
      <w:r w:rsidR="008F4A16" w:rsidRPr="00972A0C">
        <w:rPr>
          <w:rFonts w:eastAsia="Times New Roman" w:cs="Times New Roman"/>
          <w:sz w:val="28"/>
          <w:szCs w:val="20"/>
        </w:rPr>
        <w:t xml:space="preserve">phường, xã, thị trấn. </w:t>
      </w:r>
      <w:r w:rsidR="007454D0" w:rsidRPr="00972A0C">
        <w:rPr>
          <w:rFonts w:eastAsia="Times New Roman" w:cs="Times New Roman"/>
          <w:sz w:val="28"/>
          <w:szCs w:val="20"/>
        </w:rPr>
        <w:t>Trong 06 tháng đầu năm 2023, Sở Tư pháp đã</w:t>
      </w:r>
      <w:r w:rsidR="008F4A16" w:rsidRPr="00972A0C">
        <w:rPr>
          <w:rFonts w:eastAsia="Times New Roman" w:cs="Times New Roman"/>
          <w:sz w:val="28"/>
          <w:szCs w:val="20"/>
        </w:rPr>
        <w:t xml:space="preserve"> tiếp nhận và giải quyết </w:t>
      </w:r>
      <w:r w:rsidR="007454D0" w:rsidRPr="00972A0C">
        <w:rPr>
          <w:rFonts w:cs="Times New Roman"/>
          <w:b/>
          <w:i/>
          <w:sz w:val="28"/>
          <w:szCs w:val="28"/>
        </w:rPr>
        <w:t>46.638</w:t>
      </w:r>
      <w:r w:rsidR="007454D0" w:rsidRPr="00972A0C">
        <w:rPr>
          <w:rFonts w:cs="Times New Roman"/>
          <w:sz w:val="28"/>
          <w:szCs w:val="28"/>
        </w:rPr>
        <w:t>/</w:t>
      </w:r>
      <w:r w:rsidR="007D1546" w:rsidRPr="00972A0C">
        <w:rPr>
          <w:rFonts w:cs="Times New Roman"/>
          <w:b/>
          <w:i/>
          <w:sz w:val="28"/>
          <w:szCs w:val="28"/>
        </w:rPr>
        <w:t>47.650</w:t>
      </w:r>
      <w:r w:rsidR="007D1546" w:rsidRPr="00972A0C">
        <w:rPr>
          <w:rFonts w:cs="Times New Roman"/>
          <w:sz w:val="26"/>
          <w:szCs w:val="26"/>
        </w:rPr>
        <w:t xml:space="preserve"> </w:t>
      </w:r>
      <w:r w:rsidR="008F4A16" w:rsidRPr="00972A0C">
        <w:rPr>
          <w:rFonts w:eastAsia="Times New Roman" w:cs="Times New Roman"/>
          <w:sz w:val="28"/>
          <w:szCs w:val="20"/>
        </w:rPr>
        <w:t xml:space="preserve"> </w:t>
      </w:r>
      <w:r w:rsidR="007D1546" w:rsidRPr="00972A0C">
        <w:rPr>
          <w:rFonts w:eastAsia="Times New Roman" w:cs="Times New Roman"/>
          <w:sz w:val="28"/>
          <w:szCs w:val="20"/>
        </w:rPr>
        <w:t>hồ sơ</w:t>
      </w:r>
      <w:r w:rsidR="007454D0" w:rsidRPr="00972A0C">
        <w:rPr>
          <w:rFonts w:eastAsia="Times New Roman" w:cs="Times New Roman"/>
          <w:sz w:val="28"/>
          <w:szCs w:val="20"/>
        </w:rPr>
        <w:t xml:space="preserve"> cấp Phiếu lý lịch tư pháp</w:t>
      </w:r>
      <w:r w:rsidR="008F4A16" w:rsidRPr="00972A0C">
        <w:rPr>
          <w:rFonts w:eastAsia="Times New Roman" w:cs="Times New Roman"/>
          <w:sz w:val="28"/>
          <w:szCs w:val="20"/>
        </w:rPr>
        <w:t xml:space="preserve">; </w:t>
      </w:r>
      <w:r w:rsidR="007D1546" w:rsidRPr="00972A0C">
        <w:rPr>
          <w:rFonts w:eastAsia="Times New Roman" w:cs="Times New Roman"/>
          <w:sz w:val="28"/>
          <w:szCs w:val="20"/>
        </w:rPr>
        <w:t>l</w:t>
      </w:r>
      <w:r w:rsidR="007D1546" w:rsidRPr="00972A0C">
        <w:rPr>
          <w:rFonts w:cs="Times New Roman"/>
          <w:sz w:val="28"/>
          <w:szCs w:val="28"/>
        </w:rPr>
        <w:t xml:space="preserve">ĩnh vực hộ tịch </w:t>
      </w:r>
      <w:r w:rsidR="007D1546" w:rsidRPr="00972A0C">
        <w:rPr>
          <w:rFonts w:cs="Times New Roman"/>
          <w:i/>
          <w:sz w:val="28"/>
          <w:szCs w:val="28"/>
        </w:rPr>
        <w:t>(Khai sinh, kết hôn, khai tử)</w:t>
      </w:r>
      <w:r w:rsidR="007D1546" w:rsidRPr="00972A0C">
        <w:rPr>
          <w:rFonts w:cs="Times New Roman"/>
          <w:sz w:val="28"/>
          <w:szCs w:val="28"/>
        </w:rPr>
        <w:t xml:space="preserve">: </w:t>
      </w:r>
      <w:r w:rsidR="007D1546" w:rsidRPr="00972A0C">
        <w:rPr>
          <w:rFonts w:cs="Times New Roman"/>
          <w:b/>
          <w:i/>
          <w:sz w:val="28"/>
          <w:szCs w:val="28"/>
        </w:rPr>
        <w:t>46.638</w:t>
      </w:r>
      <w:r w:rsidR="007D1546" w:rsidRPr="00972A0C">
        <w:rPr>
          <w:rFonts w:cs="Times New Roman"/>
          <w:sz w:val="28"/>
          <w:szCs w:val="28"/>
        </w:rPr>
        <w:t xml:space="preserve"> hồ sơ, bao gồm: đăng ký khai sinh </w:t>
      </w:r>
      <w:r w:rsidR="007D1546" w:rsidRPr="00972A0C">
        <w:rPr>
          <w:rFonts w:cs="Times New Roman"/>
          <w:b/>
          <w:i/>
          <w:sz w:val="28"/>
          <w:szCs w:val="28"/>
        </w:rPr>
        <w:t>24.045</w:t>
      </w:r>
      <w:r w:rsidR="007D1546" w:rsidRPr="00972A0C">
        <w:rPr>
          <w:rFonts w:cs="Times New Roman"/>
          <w:sz w:val="28"/>
          <w:szCs w:val="28"/>
        </w:rPr>
        <w:t xml:space="preserve"> trường hợp; đăng ký khai tử </w:t>
      </w:r>
      <w:r w:rsidR="007D1546" w:rsidRPr="00972A0C">
        <w:rPr>
          <w:rFonts w:cs="Times New Roman"/>
          <w:b/>
          <w:i/>
          <w:sz w:val="28"/>
          <w:szCs w:val="28"/>
        </w:rPr>
        <w:t>11.422</w:t>
      </w:r>
      <w:r w:rsidR="007D1546" w:rsidRPr="00972A0C">
        <w:rPr>
          <w:rFonts w:cs="Times New Roman"/>
          <w:sz w:val="28"/>
          <w:szCs w:val="28"/>
        </w:rPr>
        <w:t xml:space="preserve"> trường hợp và đăng ký kết hôn </w:t>
      </w:r>
      <w:r w:rsidR="007D1546" w:rsidRPr="00972A0C">
        <w:rPr>
          <w:rFonts w:cs="Times New Roman"/>
          <w:b/>
          <w:i/>
          <w:sz w:val="28"/>
          <w:szCs w:val="28"/>
        </w:rPr>
        <w:t>11.171</w:t>
      </w:r>
      <w:r w:rsidR="007D1546" w:rsidRPr="00972A0C">
        <w:rPr>
          <w:rFonts w:cs="Times New Roman"/>
          <w:sz w:val="28"/>
          <w:szCs w:val="28"/>
        </w:rPr>
        <w:t xml:space="preserve"> trường hợp</w:t>
      </w:r>
      <w:r w:rsidR="008F4A16" w:rsidRPr="00972A0C">
        <w:rPr>
          <w:rFonts w:eastAsia="Times New Roman" w:cs="Times New Roman"/>
          <w:sz w:val="28"/>
          <w:szCs w:val="20"/>
        </w:rPr>
        <w:t>.</w:t>
      </w:r>
      <w:r w:rsidR="006E591E" w:rsidRPr="00972A0C">
        <w:rPr>
          <w:rFonts w:eastAsia="Times New Roman" w:cs="Times New Roman"/>
          <w:sz w:val="28"/>
          <w:szCs w:val="20"/>
        </w:rPr>
        <w:t xml:space="preserve"> </w:t>
      </w:r>
      <w:r w:rsidR="001E0AAF" w:rsidRPr="00972A0C">
        <w:rPr>
          <w:rFonts w:eastAsia="Times New Roman" w:cs="Times New Roman"/>
          <w:sz w:val="28"/>
          <w:szCs w:val="20"/>
        </w:rPr>
        <w:lastRenderedPageBreak/>
        <w:t xml:space="preserve">Ngoài ra, </w:t>
      </w:r>
      <w:r w:rsidR="001E0AAF" w:rsidRPr="00972A0C">
        <w:rPr>
          <w:rFonts w:eastAsia="Calibri" w:cs="Times New Roman"/>
          <w:sz w:val="28"/>
        </w:rPr>
        <w:t xml:space="preserve">phối hợp với các đơn vị liên quan </w:t>
      </w:r>
      <w:r w:rsidR="00304033" w:rsidRPr="00972A0C">
        <w:rPr>
          <w:rFonts w:eastAsia="Calibri" w:cs="Times New Roman"/>
          <w:sz w:val="28"/>
        </w:rPr>
        <w:t xml:space="preserve">như Bảo hiểm Xã hội Thành phố, Sở Lao động – Thương binh và Xã hội, Công an thành phố và Sở Thông tin và Truyền thông </w:t>
      </w:r>
      <w:r w:rsidR="001E0AAF" w:rsidRPr="00972A0C">
        <w:rPr>
          <w:rFonts w:eastAsia="Calibri" w:cs="Times New Roman"/>
          <w:sz w:val="28"/>
        </w:rPr>
        <w:t xml:space="preserve">triển khai thực hiện 02 thủ tục liên thông </w:t>
      </w:r>
      <w:r w:rsidR="001E0AAF" w:rsidRPr="00972A0C">
        <w:rPr>
          <w:rFonts w:eastAsia="Calibri" w:cs="Times New Roman"/>
          <w:i/>
          <w:sz w:val="28"/>
        </w:rPr>
        <w:t>(Khai sinh – Đăng ký thường trú – Cấp thẻ Bảo hiểm y tế; Khai tử - Xóa tử - Mai táng phí)</w:t>
      </w:r>
      <w:r w:rsidR="001E0AAF" w:rsidRPr="00972A0C">
        <w:rPr>
          <w:rFonts w:eastAsia="Calibri" w:cs="Times New Roman"/>
          <w:sz w:val="28"/>
        </w:rPr>
        <w:t xml:space="preserve"> và dịch vụ công chứng, thực bản sao điện tử từ bản chính trên cổng dịch vụ công quốc gia theo quy định tại Nghị định số 45/2020/NĐ-CP ngày 08/4/2020 của Chính phủ</w:t>
      </w:r>
      <w:r w:rsidR="00304033" w:rsidRPr="00972A0C">
        <w:rPr>
          <w:rFonts w:eastAsia="Calibri" w:cs="Times New Roman"/>
          <w:sz w:val="28"/>
        </w:rPr>
        <w:t>.</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sidRPr="00B8738C">
        <w:rPr>
          <w:rFonts w:eastAsia="Times New Roman" w:cs="Times New Roman"/>
          <w:b/>
          <w:sz w:val="28"/>
          <w:szCs w:val="28"/>
        </w:rPr>
        <w:t xml:space="preserve">4.3 </w:t>
      </w:r>
      <w:r w:rsidR="008F4A16" w:rsidRPr="00972A0C">
        <w:rPr>
          <w:rFonts w:eastAsia="Times New Roman" w:cs="Times New Roman"/>
          <w:sz w:val="28"/>
          <w:szCs w:val="28"/>
        </w:rPr>
        <w:t>Sở Kế hoạch và Đầu tư đã thực hiện chia sẻ dữ liệu đăng ký doanh nghiệp cho các Sở, ngành, quận, huyện và Thành phố Thủ Đức thông qua “Cổng thông tin doanh nghiệp”; phối hợp chặt chẽ với Công an Thành phố để kết nối, chia sẻ dữ liệu giữa Cơ sở dữ liệu quốc gia về dân cư với Cơ sở dữ liệu quốc gia về đăng ký doanh nghiệp; thực hiện chuyển cơ sở dữ liệu dự án có vốn đầu tư nước ngoài lên hệ cơ sở dữ liệu dùng chung của thành phố. Bên cạnh đó, Sở cũng đã triển khai Phần mềm “Cổng thông tin doanh nghiệp”, thông qua phần mềm này các Sở, ngành sẽ được cập nhật và truy xuất thông tin về doanh nghiệp.</w:t>
      </w:r>
    </w:p>
    <w:p w:rsidR="003B493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pacing w:val="-2"/>
          <w:sz w:val="28"/>
          <w:szCs w:val="28"/>
        </w:rPr>
      </w:pPr>
      <w:r w:rsidRPr="00B8738C">
        <w:rPr>
          <w:rFonts w:cs="Times New Roman"/>
          <w:b/>
          <w:sz w:val="28"/>
          <w:szCs w:val="28"/>
          <w:lang w:val="nl-NL"/>
        </w:rPr>
        <w:t xml:space="preserve">4.4 </w:t>
      </w:r>
      <w:r w:rsidR="000F7165" w:rsidRPr="00972A0C">
        <w:rPr>
          <w:rFonts w:cs="Times New Roman"/>
          <w:sz w:val="28"/>
          <w:szCs w:val="28"/>
          <w:lang w:val="nl-NL"/>
        </w:rPr>
        <w:t xml:space="preserve">Sở Lao động – Thương binh và Xã hội đang </w:t>
      </w:r>
      <w:r w:rsidR="000F7165" w:rsidRPr="00972A0C">
        <w:rPr>
          <w:rFonts w:cs="Times New Roman"/>
          <w:sz w:val="28"/>
          <w:szCs w:val="28"/>
        </w:rPr>
        <w:t>tiếp tục phối hợp với 08 đơn vị quận, huyện còn lại để hoàn chỉnh dữ liệu và danh sách liệu gửi Công an Thành phố Hồ Chí Minh đối sánh dữ liệu</w:t>
      </w:r>
      <w:r w:rsidR="000F7165" w:rsidRPr="00972A0C">
        <w:rPr>
          <w:rFonts w:cs="Times New Roman"/>
          <w:sz w:val="28"/>
          <w:szCs w:val="28"/>
          <w:lang w:val="nl-NL"/>
        </w:rPr>
        <w:t xml:space="preserve">; </w:t>
      </w:r>
      <w:r w:rsidR="00B740BA" w:rsidRPr="00972A0C">
        <w:rPr>
          <w:rFonts w:cs="Times New Roman"/>
          <w:sz w:val="28"/>
          <w:szCs w:val="28"/>
          <w:lang w:val="nl-NL"/>
        </w:rPr>
        <w:t>v</w:t>
      </w:r>
      <w:r w:rsidR="00B740BA" w:rsidRPr="00972A0C">
        <w:rPr>
          <w:rFonts w:cs="Times New Roman"/>
          <w:sz w:val="28"/>
          <w:szCs w:val="28"/>
        </w:rPr>
        <w:t xml:space="preserve">ề cơ sở dữ liệu bảo trợ xã hội: Đã tổng hợp và cập nhật dữ liệu </w:t>
      </w:r>
      <w:r w:rsidR="00B740BA" w:rsidRPr="00972A0C">
        <w:rPr>
          <w:rFonts w:cs="Times New Roman"/>
          <w:b/>
          <w:sz w:val="28"/>
          <w:szCs w:val="28"/>
        </w:rPr>
        <w:t>132.544</w:t>
      </w:r>
      <w:r w:rsidR="00B740BA" w:rsidRPr="00972A0C">
        <w:rPr>
          <w:rFonts w:cs="Times New Roman"/>
          <w:sz w:val="28"/>
          <w:szCs w:val="28"/>
        </w:rPr>
        <w:t xml:space="preserve"> đối tượng vào hệ thống </w:t>
      </w:r>
      <w:r w:rsidR="00B740BA" w:rsidRPr="00972A0C">
        <w:rPr>
          <w:rFonts w:cs="Times New Roman"/>
          <w:i/>
          <w:sz w:val="28"/>
          <w:szCs w:val="28"/>
        </w:rPr>
        <w:t>"Thu thập, chuẩn hóa cơ sơ dữ liệu đối tượng bảo trợ xã hội"</w:t>
      </w:r>
      <w:r w:rsidR="00B740BA" w:rsidRPr="00972A0C">
        <w:rPr>
          <w:rFonts w:cs="Times New Roman"/>
          <w:sz w:val="28"/>
          <w:szCs w:val="28"/>
        </w:rPr>
        <w:t xml:space="preserve"> của Cục Bảo trợ xã hội; về chi trả trợ cấp thất nghiệp, t</w:t>
      </w:r>
      <w:r w:rsidR="00B740BA" w:rsidRPr="00972A0C">
        <w:rPr>
          <w:rFonts w:cs="Times New Roman"/>
          <w:sz w:val="28"/>
          <w:szCs w:val="28"/>
          <w:shd w:val="clear" w:color="auto" w:fill="FFFFFF"/>
        </w:rPr>
        <w:t xml:space="preserve">rong 6 tháng đầu năm 2023, có </w:t>
      </w:r>
      <w:r w:rsidR="00B740BA" w:rsidRPr="00972A0C">
        <w:rPr>
          <w:rFonts w:cs="Times New Roman"/>
          <w:b/>
          <w:sz w:val="28"/>
          <w:szCs w:val="28"/>
          <w:shd w:val="clear" w:color="auto" w:fill="FFFFFF"/>
        </w:rPr>
        <w:t>6.722</w:t>
      </w:r>
      <w:r w:rsidR="00B740BA" w:rsidRPr="00972A0C">
        <w:rPr>
          <w:rFonts w:cs="Times New Roman"/>
          <w:sz w:val="28"/>
          <w:szCs w:val="28"/>
          <w:shd w:val="clear" w:color="auto" w:fill="FFFFFF"/>
        </w:rPr>
        <w:t xml:space="preserve"> hồ sơ đề nghị hưởng trợ cấp thất nghiệp người lao động nộp trên </w:t>
      </w:r>
      <w:r w:rsidR="00B740BA" w:rsidRPr="00972A0C">
        <w:rPr>
          <w:rFonts w:cs="Times New Roman"/>
          <w:spacing w:val="-6"/>
          <w:sz w:val="28"/>
          <w:szCs w:val="28"/>
          <w:shd w:val="clear" w:color="auto" w:fill="FFFFFF"/>
        </w:rPr>
        <w:t xml:space="preserve">Cổng dịch vụ công Quốc gia, theo đó, Trung tâm tiếp nhận và giải quyết </w:t>
      </w:r>
      <w:r w:rsidR="00B740BA" w:rsidRPr="00972A0C">
        <w:rPr>
          <w:rFonts w:cs="Times New Roman"/>
          <w:b/>
          <w:spacing w:val="-6"/>
          <w:sz w:val="28"/>
          <w:szCs w:val="28"/>
          <w:shd w:val="clear" w:color="auto" w:fill="FFFFFF"/>
        </w:rPr>
        <w:t>741</w:t>
      </w:r>
      <w:r w:rsidR="00B740BA" w:rsidRPr="00972A0C">
        <w:rPr>
          <w:rFonts w:cs="Times New Roman"/>
          <w:spacing w:val="-6"/>
          <w:sz w:val="28"/>
          <w:szCs w:val="28"/>
          <w:shd w:val="clear" w:color="auto" w:fill="FFFFFF"/>
        </w:rPr>
        <w:t xml:space="preserve"> hồ sơ </w:t>
      </w:r>
      <w:r w:rsidR="00B740BA" w:rsidRPr="00972A0C">
        <w:rPr>
          <w:rFonts w:cs="Times New Roman"/>
          <w:i/>
          <w:spacing w:val="-6"/>
          <w:sz w:val="28"/>
          <w:szCs w:val="28"/>
          <w:shd w:val="clear" w:color="auto" w:fill="FFFFFF"/>
        </w:rPr>
        <w:t>(chiếm tỷ lệ 11%)</w:t>
      </w:r>
      <w:r w:rsidR="00B740BA" w:rsidRPr="00972A0C">
        <w:rPr>
          <w:rFonts w:cs="Times New Roman"/>
          <w:spacing w:val="-6"/>
          <w:sz w:val="28"/>
          <w:szCs w:val="28"/>
          <w:shd w:val="clear" w:color="auto" w:fill="FFFFFF"/>
        </w:rPr>
        <w:t xml:space="preserve">, đang xử lý </w:t>
      </w:r>
      <w:r w:rsidR="00B740BA" w:rsidRPr="00972A0C">
        <w:rPr>
          <w:rFonts w:cs="Times New Roman"/>
          <w:b/>
          <w:spacing w:val="-6"/>
          <w:sz w:val="28"/>
          <w:szCs w:val="28"/>
          <w:shd w:val="clear" w:color="auto" w:fill="FFFFFF"/>
        </w:rPr>
        <w:t>598</w:t>
      </w:r>
      <w:r w:rsidR="00B740BA" w:rsidRPr="00972A0C">
        <w:rPr>
          <w:rFonts w:cs="Times New Roman"/>
          <w:spacing w:val="-6"/>
          <w:sz w:val="28"/>
          <w:szCs w:val="28"/>
          <w:shd w:val="clear" w:color="auto" w:fill="FFFFFF"/>
        </w:rPr>
        <w:t xml:space="preserve"> hồ sơ </w:t>
      </w:r>
      <w:r w:rsidR="00B740BA" w:rsidRPr="00972A0C">
        <w:rPr>
          <w:rFonts w:cs="Times New Roman"/>
          <w:i/>
          <w:spacing w:val="-6"/>
          <w:sz w:val="28"/>
          <w:szCs w:val="28"/>
          <w:shd w:val="clear" w:color="auto" w:fill="FFFFFF"/>
        </w:rPr>
        <w:t>(chiếm tỷ lệ 8,9%)</w:t>
      </w:r>
      <w:r w:rsidR="00B740BA" w:rsidRPr="00972A0C">
        <w:rPr>
          <w:rFonts w:cs="Times New Roman"/>
          <w:spacing w:val="-6"/>
          <w:sz w:val="28"/>
          <w:szCs w:val="28"/>
          <w:shd w:val="clear" w:color="auto" w:fill="FFFFFF"/>
        </w:rPr>
        <w:t xml:space="preserve">, từ chối </w:t>
      </w:r>
      <w:r w:rsidR="00B740BA" w:rsidRPr="00972A0C">
        <w:rPr>
          <w:rFonts w:cs="Times New Roman"/>
          <w:b/>
          <w:i/>
          <w:spacing w:val="-6"/>
          <w:sz w:val="28"/>
          <w:szCs w:val="28"/>
          <w:shd w:val="clear" w:color="auto" w:fill="FFFFFF"/>
        </w:rPr>
        <w:t>5.383</w:t>
      </w:r>
      <w:r w:rsidR="00B740BA" w:rsidRPr="00972A0C">
        <w:rPr>
          <w:rFonts w:cs="Times New Roman"/>
          <w:spacing w:val="-6"/>
          <w:sz w:val="28"/>
          <w:szCs w:val="28"/>
          <w:shd w:val="clear" w:color="auto" w:fill="FFFFFF"/>
        </w:rPr>
        <w:t xml:space="preserve"> hồ sơ </w:t>
      </w:r>
      <w:r w:rsidR="00B740BA" w:rsidRPr="00972A0C">
        <w:rPr>
          <w:rFonts w:cs="Times New Roman"/>
          <w:i/>
          <w:sz w:val="28"/>
          <w:szCs w:val="28"/>
          <w:shd w:val="clear" w:color="auto" w:fill="FFFFFF"/>
        </w:rPr>
        <w:t xml:space="preserve">(chiếm tỷ lệ 80,1%) </w:t>
      </w:r>
      <w:r w:rsidR="00B740BA" w:rsidRPr="00972A0C">
        <w:rPr>
          <w:rFonts w:cs="Times New Roman"/>
          <w:sz w:val="28"/>
          <w:szCs w:val="28"/>
          <w:shd w:val="clear" w:color="auto" w:fill="FFFFFF"/>
        </w:rPr>
        <w:t>do người lao động không đủ điều kiện hưởng trợ cấp thất nghiệp và hồ sơ không đầy đủ theo quy định.</w:t>
      </w:r>
      <w:r w:rsidR="000D4EC4" w:rsidRPr="00972A0C">
        <w:rPr>
          <w:rFonts w:cs="Times New Roman"/>
          <w:sz w:val="28"/>
          <w:szCs w:val="28"/>
          <w:shd w:val="clear" w:color="auto" w:fill="FFFFFF"/>
        </w:rPr>
        <w:t xml:space="preserve"> </w:t>
      </w:r>
      <w:r w:rsidR="000D4EC4" w:rsidRPr="00972A0C">
        <w:rPr>
          <w:rFonts w:cs="Times New Roman"/>
          <w:spacing w:val="-2"/>
          <w:sz w:val="28"/>
          <w:szCs w:val="28"/>
        </w:rPr>
        <w:t>Phối hợp với Công an Thành phố tiến hành khảo sát, nắm tình hình đề ra các giải pháp để thực hiện có hiệu quả Kế hoạch số 1878/KH-BCĐ về giải quyết, cấp các loại giấy tờ đối với nhân khẩu đặc biệt tại cơ sở bảo trợ xã hội công lập và ngoài công lậ</w:t>
      </w:r>
      <w:r w:rsidR="008B5B07" w:rsidRPr="00972A0C">
        <w:rPr>
          <w:rFonts w:cs="Times New Roman"/>
          <w:spacing w:val="-2"/>
          <w:sz w:val="28"/>
          <w:szCs w:val="28"/>
        </w:rPr>
        <w:t>p, đặc biệt là đã tiếp nhận 500 người ăn xin, sống lang thang, đây là việc làm nhân văn và thiết thực trong triển khai thực hiện Kế hoạch số 1878/KH-BCĐ.</w:t>
      </w:r>
      <w:r w:rsidR="00995012" w:rsidRPr="00972A0C">
        <w:rPr>
          <w:rFonts w:cs="Times New Roman"/>
          <w:spacing w:val="-2"/>
          <w:sz w:val="28"/>
          <w:szCs w:val="28"/>
        </w:rPr>
        <w:t xml:space="preserve"> Tiến hành bàn giao dữ liệu chi </w:t>
      </w:r>
      <w:r w:rsidR="00D03997" w:rsidRPr="00972A0C">
        <w:rPr>
          <w:rFonts w:cs="Times New Roman"/>
          <w:spacing w:val="-2"/>
          <w:sz w:val="28"/>
          <w:szCs w:val="28"/>
        </w:rPr>
        <w:t>hỗ tr</w:t>
      </w:r>
      <w:r w:rsidR="003B493C">
        <w:rPr>
          <w:rFonts w:cs="Times New Roman"/>
          <w:spacing w:val="-2"/>
          <w:sz w:val="28"/>
          <w:szCs w:val="28"/>
        </w:rPr>
        <w:t>ợ</w:t>
      </w:r>
      <w:r w:rsidR="00D03997" w:rsidRPr="00972A0C">
        <w:rPr>
          <w:rFonts w:cs="Times New Roman"/>
          <w:spacing w:val="-2"/>
          <w:sz w:val="28"/>
          <w:szCs w:val="28"/>
        </w:rPr>
        <w:t xml:space="preserve"> người dân gặp khó khăn do dịch Covid-19</w:t>
      </w:r>
      <w:r w:rsidR="00995012" w:rsidRPr="00972A0C">
        <w:rPr>
          <w:rFonts w:cs="Times New Roman"/>
          <w:spacing w:val="-2"/>
          <w:sz w:val="28"/>
          <w:szCs w:val="28"/>
        </w:rPr>
        <w:t xml:space="preserve"> </w:t>
      </w:r>
      <w:r w:rsidR="00D03997" w:rsidRPr="00972A0C">
        <w:rPr>
          <w:rFonts w:cs="Times New Roman"/>
          <w:spacing w:val="-2"/>
          <w:sz w:val="28"/>
          <w:szCs w:val="28"/>
        </w:rPr>
        <w:t>(</w:t>
      </w:r>
      <w:r w:rsidR="00995012" w:rsidRPr="00972A0C">
        <w:rPr>
          <w:rFonts w:cs="Times New Roman"/>
          <w:spacing w:val="-2"/>
          <w:sz w:val="28"/>
          <w:szCs w:val="28"/>
        </w:rPr>
        <w:t>đợt 3</w:t>
      </w:r>
      <w:r w:rsidR="00D03997" w:rsidRPr="00972A0C">
        <w:rPr>
          <w:rFonts w:cs="Times New Roman"/>
          <w:spacing w:val="-2"/>
          <w:sz w:val="28"/>
          <w:szCs w:val="28"/>
        </w:rPr>
        <w:t>)</w:t>
      </w:r>
      <w:r w:rsidR="00995012" w:rsidRPr="00972A0C">
        <w:rPr>
          <w:rFonts w:cs="Times New Roman"/>
          <w:spacing w:val="-2"/>
          <w:sz w:val="28"/>
          <w:szCs w:val="28"/>
        </w:rPr>
        <w:t xml:space="preserve"> </w:t>
      </w:r>
      <w:r w:rsidR="00D03997" w:rsidRPr="00972A0C">
        <w:rPr>
          <w:rFonts w:cs="Times New Roman"/>
          <w:spacing w:val="-2"/>
          <w:sz w:val="28"/>
          <w:szCs w:val="28"/>
        </w:rPr>
        <w:t>trên địa bàn Thành phố để Công an thành phố đối sánh, cập nhật vào hệ thống Cơ sở dữ liệu quốc gia về dân cư phục vụ công tác làm giàu dữ liệu dùng chung của Thành phố.</w:t>
      </w:r>
      <w:r w:rsidR="00995012" w:rsidRPr="00972A0C">
        <w:rPr>
          <w:rFonts w:cs="Times New Roman"/>
          <w:spacing w:val="-2"/>
          <w:sz w:val="28"/>
          <w:szCs w:val="28"/>
        </w:rPr>
        <w:t xml:space="preserve"> </w:t>
      </w:r>
    </w:p>
    <w:p w:rsidR="003B493C" w:rsidRDefault="003B493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lang w:val="nl-NL"/>
        </w:rPr>
      </w:pPr>
      <w:r w:rsidRPr="00972A0C">
        <w:rPr>
          <w:rFonts w:eastAsia="Times New Roman" w:cs="Times New Roman"/>
          <w:sz w:val="28"/>
          <w:szCs w:val="28"/>
        </w:rPr>
        <w:t xml:space="preserve">Sở Lao động - Thương binh và Xã hội tiếp tục thực hiện các nhiệm vụ chuyên môn được giao như: Phối hợp Công an Thành phố đối sánh dữ liệu </w:t>
      </w:r>
      <w:r w:rsidRPr="00972A0C">
        <w:rPr>
          <w:rFonts w:eastAsia="Times New Roman" w:cs="Times New Roman"/>
          <w:b/>
          <w:sz w:val="28"/>
          <w:szCs w:val="28"/>
        </w:rPr>
        <w:t>32.285/</w:t>
      </w:r>
      <w:r w:rsidRPr="00972A0C">
        <w:rPr>
          <w:rFonts w:eastAsia="Times New Roman" w:cs="Times New Roman"/>
          <w:sz w:val="28"/>
          <w:szCs w:val="28"/>
        </w:rPr>
        <w:t xml:space="preserve">37.797 trường hợp người có công và thân nhân người có công; về </w:t>
      </w:r>
      <w:r w:rsidRPr="00972A0C">
        <w:rPr>
          <w:rFonts w:cs="Times New Roman"/>
          <w:sz w:val="28"/>
          <w:szCs w:val="28"/>
        </w:rPr>
        <w:t xml:space="preserve">chi trả trợ cấp ưu đãi qua tài khoản cá nhân (ATM) đối với người có công và thân nhân người có công với cách mạng, tính đến ngày 01 tháng 06 năm 2023 có </w:t>
      </w:r>
      <w:r w:rsidRPr="00972A0C">
        <w:rPr>
          <w:rFonts w:cs="Times New Roman"/>
          <w:b/>
          <w:sz w:val="28"/>
          <w:szCs w:val="28"/>
        </w:rPr>
        <w:t>4.255</w:t>
      </w:r>
      <w:r w:rsidRPr="00972A0C">
        <w:rPr>
          <w:rFonts w:cs="Times New Roman"/>
          <w:sz w:val="28"/>
          <w:szCs w:val="28"/>
        </w:rPr>
        <w:t xml:space="preserve"> lượt người nhận chi trả trợ cấp qua tài khoản cá nhân ATM; t</w:t>
      </w:r>
      <w:r w:rsidRPr="00972A0C">
        <w:rPr>
          <w:rFonts w:cs="Times New Roman"/>
          <w:sz w:val="28"/>
          <w:szCs w:val="28"/>
          <w:lang w:val="nl-NL"/>
        </w:rPr>
        <w:t xml:space="preserve">ổng số hộ nghèo, hộ cận nghèo, hộ mới thoát chuẩn hộ cận nghèo của 14 đơn vị là </w:t>
      </w:r>
      <w:r w:rsidRPr="00972A0C">
        <w:rPr>
          <w:rFonts w:cs="Times New Roman"/>
          <w:b/>
          <w:sz w:val="28"/>
          <w:szCs w:val="28"/>
          <w:lang w:val="nl-NL"/>
        </w:rPr>
        <w:t>32.057</w:t>
      </w:r>
      <w:r w:rsidRPr="00972A0C">
        <w:rPr>
          <w:rFonts w:cs="Times New Roman"/>
          <w:sz w:val="28"/>
          <w:szCs w:val="28"/>
          <w:lang w:val="nl-NL"/>
        </w:rPr>
        <w:t xml:space="preserve"> hộ, với </w:t>
      </w:r>
      <w:r w:rsidRPr="00972A0C">
        <w:rPr>
          <w:rFonts w:cs="Times New Roman"/>
          <w:b/>
          <w:sz w:val="28"/>
          <w:szCs w:val="28"/>
          <w:lang w:val="nl-NL"/>
        </w:rPr>
        <w:t>125.860</w:t>
      </w:r>
      <w:r w:rsidRPr="00972A0C">
        <w:rPr>
          <w:rFonts w:cs="Times New Roman"/>
          <w:sz w:val="28"/>
          <w:szCs w:val="28"/>
          <w:lang w:val="nl-NL"/>
        </w:rPr>
        <w:t xml:space="preserve"> nhân khẩu.</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6"/>
          <w:sz w:val="28"/>
          <w:szCs w:val="28"/>
          <w:lang w:eastAsia="x-none"/>
        </w:rPr>
      </w:pPr>
      <w:r w:rsidRPr="00B8738C">
        <w:rPr>
          <w:rFonts w:cs="Times New Roman"/>
          <w:b/>
          <w:sz w:val="28"/>
          <w:szCs w:val="28"/>
        </w:rPr>
        <w:t xml:space="preserve">4.5 </w:t>
      </w:r>
      <w:r w:rsidR="009D30E6" w:rsidRPr="00972A0C">
        <w:rPr>
          <w:rFonts w:cs="Times New Roman"/>
          <w:sz w:val="28"/>
          <w:szCs w:val="28"/>
        </w:rPr>
        <w:t xml:space="preserve">Sở Y tế tăng cường công tác phối hợp với lực lượng Công an để thực hiện công tác làm sạch dữ liệu tiêm chủng trước khi kết nối, chia sẻ với Cơ sở </w:t>
      </w:r>
      <w:r w:rsidR="009D30E6" w:rsidRPr="00972A0C">
        <w:rPr>
          <w:rFonts w:cs="Times New Roman"/>
          <w:sz w:val="28"/>
          <w:szCs w:val="28"/>
        </w:rPr>
        <w:lastRenderedPageBreak/>
        <w:t xml:space="preserve">dữ liệu quốc gia về dân cư. </w:t>
      </w:r>
      <w:r w:rsidR="000D4EC4" w:rsidRPr="00972A0C">
        <w:rPr>
          <w:rFonts w:eastAsia="Times New Roman" w:cs="Times New Roman"/>
          <w:bCs/>
          <w:spacing w:val="6"/>
          <w:sz w:val="28"/>
          <w:szCs w:val="28"/>
          <w:lang w:eastAsia="x-none"/>
        </w:rPr>
        <w:t xml:space="preserve">Đồng thời, </w:t>
      </w:r>
      <w:r w:rsidR="00F86652" w:rsidRPr="00972A0C">
        <w:rPr>
          <w:rFonts w:eastAsia="Times New Roman" w:cs="Times New Roman"/>
          <w:bCs/>
          <w:spacing w:val="6"/>
          <w:sz w:val="28"/>
          <w:szCs w:val="28"/>
          <w:lang w:eastAsia="x-none"/>
        </w:rPr>
        <w:t xml:space="preserve">kể từ ngày 01/01/2023 Sở Y tế tổ chức </w:t>
      </w:r>
      <w:r w:rsidR="00D03997" w:rsidRPr="00972A0C">
        <w:rPr>
          <w:rFonts w:eastAsia="Times New Roman" w:cs="Times New Roman"/>
          <w:bCs/>
          <w:spacing w:val="6"/>
          <w:sz w:val="28"/>
          <w:szCs w:val="28"/>
          <w:lang w:eastAsia="x-none"/>
        </w:rPr>
        <w:t>thực hiện liên thông sức khỏe lái xe theo chỉ đạo của Bộ Y tế</w:t>
      </w:r>
      <w:r w:rsidR="00F86652" w:rsidRPr="00972A0C">
        <w:rPr>
          <w:rFonts w:eastAsia="Times New Roman" w:cs="Times New Roman"/>
          <w:bCs/>
          <w:spacing w:val="6"/>
          <w:sz w:val="28"/>
          <w:szCs w:val="28"/>
          <w:lang w:eastAsia="x-none"/>
        </w:rPr>
        <w:t xml:space="preserve"> tại 54/60 Bệnh viện trên địa bàn Thành phố.</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bCs/>
          <w:spacing w:val="-2"/>
          <w:sz w:val="28"/>
          <w:szCs w:val="28"/>
        </w:rPr>
      </w:pPr>
      <w:r w:rsidRPr="00B8738C">
        <w:rPr>
          <w:rFonts w:cs="Times New Roman"/>
          <w:b/>
          <w:bCs/>
          <w:spacing w:val="-2"/>
          <w:sz w:val="28"/>
          <w:szCs w:val="28"/>
        </w:rPr>
        <w:t xml:space="preserve">4.6 </w:t>
      </w:r>
      <w:r w:rsidR="009D30E6" w:rsidRPr="00972A0C">
        <w:rPr>
          <w:rFonts w:cs="Times New Roman"/>
          <w:bCs/>
          <w:spacing w:val="-2"/>
          <w:sz w:val="28"/>
          <w:szCs w:val="28"/>
        </w:rPr>
        <w:t xml:space="preserve">Thanh tra Thành phố thực hiện hiệu quả công tác số hoá kho dữ liệu ngành thanh tra và phát triển hệ sinh thái dữ liệu, đảm bảo 100% văn bản nội bộ được luân chuyển, trao đổi thông qua thư điện tử công vụ; các văn bản trao đổi trên môi trường mạng được ký chữ số do ban cơ yếu chính phủ cấp; </w:t>
      </w:r>
      <w:r w:rsidR="009D30E6" w:rsidRPr="00972A0C">
        <w:rPr>
          <w:rFonts w:cs="Times New Roman"/>
          <w:spacing w:val="-2"/>
          <w:sz w:val="28"/>
          <w:szCs w:val="28"/>
        </w:rPr>
        <w:t xml:space="preserve">phần mềm quản lý văn bản và hồ sơ công việc </w:t>
      </w:r>
      <w:r w:rsidR="009D30E6" w:rsidRPr="00972A0C">
        <w:rPr>
          <w:rFonts w:cs="Times New Roman"/>
          <w:i/>
          <w:spacing w:val="-2"/>
          <w:sz w:val="28"/>
          <w:szCs w:val="28"/>
        </w:rPr>
        <w:t>(trừ các văn bản, tài liệu có độ mật)</w:t>
      </w:r>
      <w:r w:rsidR="009D30E6" w:rsidRPr="00972A0C">
        <w:rPr>
          <w:rFonts w:cs="Times New Roman"/>
          <w:bCs/>
          <w:spacing w:val="-2"/>
          <w:sz w:val="28"/>
          <w:szCs w:val="28"/>
        </w:rPr>
        <w:t xml:space="preserve"> được liên kết tới các sở, ban, ngành, quận/huyện; máy chủ đặt tại trung tâm lưu trữ dữ liệu Thành phố Hồ Chí Minh tại Công viên phần mềm Quang Trung (QTSC). Đối với dữ liệu khiếu nại, tố cáo và phòng, chống tham nhũng: Hiện nay, về phần mềm Quản lý hồ sơ khiếu nại, tố cáo liên thông đến sở, ngành, </w:t>
      </w:r>
      <w:r w:rsidR="00673A72">
        <w:rPr>
          <w:rFonts w:cs="Times New Roman"/>
          <w:bCs/>
          <w:spacing w:val="-2"/>
          <w:sz w:val="28"/>
          <w:szCs w:val="28"/>
        </w:rPr>
        <w:t xml:space="preserve">UBND </w:t>
      </w:r>
      <w:r w:rsidR="009D30E6" w:rsidRPr="00972A0C">
        <w:rPr>
          <w:rFonts w:cs="Times New Roman"/>
          <w:bCs/>
          <w:spacing w:val="-2"/>
          <w:sz w:val="28"/>
          <w:szCs w:val="28"/>
        </w:rPr>
        <w:t xml:space="preserve">quận, huyện và Thành phố Thủ Đức vẫn duy trì thực hiện thường xuyên. </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2"/>
          <w:sz w:val="28"/>
          <w:szCs w:val="28"/>
        </w:rPr>
      </w:pPr>
      <w:r w:rsidRPr="00B8738C">
        <w:rPr>
          <w:rFonts w:eastAsia="Times New Roman" w:cs="Times New Roman"/>
          <w:b/>
          <w:spacing w:val="-2"/>
          <w:sz w:val="28"/>
          <w:szCs w:val="28"/>
        </w:rPr>
        <w:t>4.7</w:t>
      </w:r>
      <w:r>
        <w:rPr>
          <w:rFonts w:eastAsia="Times New Roman" w:cs="Times New Roman"/>
          <w:spacing w:val="-2"/>
          <w:sz w:val="28"/>
          <w:szCs w:val="28"/>
        </w:rPr>
        <w:t xml:space="preserve"> </w:t>
      </w:r>
      <w:r w:rsidR="008F4A16" w:rsidRPr="00972A0C">
        <w:rPr>
          <w:rFonts w:eastAsia="Times New Roman" w:cs="Times New Roman"/>
          <w:spacing w:val="-2"/>
          <w:sz w:val="28"/>
          <w:szCs w:val="28"/>
        </w:rPr>
        <w:t xml:space="preserve">Tổng công ty Cấp nước Sài Gòn (Sawaco) cấp định mức nước qua thông tin trên VNeID đã tạo điều kiện thuận lợi cho khách hàng nhanh chóng sử dụng dịch vụ nước của đơn vị, đảm bảo quyền lợi cho người tiêu dùng được hưởng mức nước giá thấp theo quy định, đồng thời giúp tinh giản </w:t>
      </w:r>
      <w:r w:rsidR="00832B74">
        <w:rPr>
          <w:rFonts w:eastAsia="Times New Roman" w:cs="Times New Roman"/>
          <w:spacing w:val="-2"/>
          <w:sz w:val="28"/>
          <w:szCs w:val="28"/>
        </w:rPr>
        <w:t>TTHC</w:t>
      </w:r>
      <w:r w:rsidR="008F4A16" w:rsidRPr="00972A0C">
        <w:rPr>
          <w:rFonts w:eastAsia="Times New Roman" w:cs="Times New Roman"/>
          <w:spacing w:val="-2"/>
          <w:sz w:val="28"/>
          <w:szCs w:val="28"/>
        </w:rPr>
        <w:t>.</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2"/>
          <w:sz w:val="28"/>
          <w:szCs w:val="28"/>
        </w:rPr>
      </w:pPr>
      <w:r w:rsidRPr="00B8738C">
        <w:rPr>
          <w:rFonts w:eastAsia="Times New Roman" w:cs="Times New Roman"/>
          <w:b/>
          <w:spacing w:val="-2"/>
          <w:sz w:val="28"/>
          <w:szCs w:val="28"/>
        </w:rPr>
        <w:t xml:space="preserve">4.8 </w:t>
      </w:r>
      <w:r w:rsidR="008F4A16" w:rsidRPr="00972A0C">
        <w:rPr>
          <w:rFonts w:eastAsia="Times New Roman" w:cs="Times New Roman"/>
          <w:spacing w:val="-2"/>
          <w:sz w:val="28"/>
          <w:szCs w:val="28"/>
        </w:rPr>
        <w:t xml:space="preserve">Tổng Công ty Điện lực Thành phố đã kết nối và triển khai các dịch vụ công thiết yếu của ngành trên Hệ thống thông tin giải quyết </w:t>
      </w:r>
      <w:r w:rsidR="00832B74">
        <w:rPr>
          <w:rFonts w:eastAsia="Times New Roman" w:cs="Times New Roman"/>
          <w:spacing w:val="-2"/>
          <w:sz w:val="28"/>
          <w:szCs w:val="28"/>
        </w:rPr>
        <w:t>TTHC</w:t>
      </w:r>
      <w:r w:rsidR="008F4A16" w:rsidRPr="00972A0C">
        <w:rPr>
          <w:rFonts w:eastAsia="Times New Roman" w:cs="Times New Roman"/>
          <w:spacing w:val="-2"/>
          <w:sz w:val="28"/>
          <w:szCs w:val="28"/>
        </w:rPr>
        <w:t xml:space="preserve"> Thành phố từ tháng 02</w:t>
      </w:r>
      <w:r w:rsidR="00B740BA" w:rsidRPr="00972A0C">
        <w:rPr>
          <w:rFonts w:eastAsia="Times New Roman" w:cs="Times New Roman"/>
          <w:spacing w:val="-2"/>
          <w:sz w:val="28"/>
          <w:szCs w:val="28"/>
        </w:rPr>
        <w:t xml:space="preserve"> năm </w:t>
      </w:r>
      <w:r w:rsidR="008F4A16" w:rsidRPr="00972A0C">
        <w:rPr>
          <w:rFonts w:eastAsia="Times New Roman" w:cs="Times New Roman"/>
          <w:spacing w:val="-2"/>
          <w:sz w:val="28"/>
          <w:szCs w:val="28"/>
        </w:rPr>
        <w:t xml:space="preserve">2023, đến nay đã tiếp nhận, giải quyết </w:t>
      </w:r>
      <w:r w:rsidR="008F4A16" w:rsidRPr="00972A0C">
        <w:rPr>
          <w:rFonts w:eastAsia="Times New Roman" w:cs="Times New Roman"/>
          <w:b/>
          <w:spacing w:val="-2"/>
          <w:sz w:val="28"/>
          <w:szCs w:val="28"/>
        </w:rPr>
        <w:t>102.067</w:t>
      </w:r>
      <w:r w:rsidR="008F4A16" w:rsidRPr="00972A0C">
        <w:rPr>
          <w:rFonts w:eastAsia="Times New Roman" w:cs="Times New Roman"/>
          <w:spacing w:val="-2"/>
          <w:sz w:val="28"/>
          <w:szCs w:val="28"/>
        </w:rPr>
        <w:t xml:space="preserve"> lượt công dân và </w:t>
      </w:r>
      <w:r w:rsidR="008F4A16" w:rsidRPr="00972A0C">
        <w:rPr>
          <w:rFonts w:eastAsia="Times New Roman" w:cs="Times New Roman"/>
          <w:b/>
          <w:spacing w:val="-2"/>
          <w:sz w:val="28"/>
          <w:szCs w:val="28"/>
        </w:rPr>
        <w:t>8.325</w:t>
      </w:r>
      <w:r w:rsidR="008F4A16" w:rsidRPr="00972A0C">
        <w:rPr>
          <w:rFonts w:eastAsia="Times New Roman" w:cs="Times New Roman"/>
          <w:spacing w:val="-2"/>
          <w:sz w:val="28"/>
          <w:szCs w:val="28"/>
        </w:rPr>
        <w:t xml:space="preserve"> lượt doanh nghiệp đăng ký.</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rPr>
      </w:pPr>
      <w:r w:rsidRPr="00B8738C">
        <w:rPr>
          <w:rFonts w:eastAsia="Cambria" w:cs="Times New Roman"/>
          <w:b/>
          <w:sz w:val="28"/>
          <w:szCs w:val="28"/>
        </w:rPr>
        <w:t xml:space="preserve">4.9 </w:t>
      </w:r>
      <w:r w:rsidR="0001636C" w:rsidRPr="00972A0C">
        <w:rPr>
          <w:rFonts w:eastAsia="Cambria" w:cs="Times New Roman"/>
          <w:sz w:val="28"/>
          <w:szCs w:val="28"/>
        </w:rPr>
        <w:t>Tổng Cục hải quan là đơn vị triển khai hệ thống dịch vụ</w:t>
      </w:r>
      <w:r w:rsidR="00BE530F" w:rsidRPr="00972A0C">
        <w:rPr>
          <w:rFonts w:eastAsia="Cambria" w:cs="Times New Roman"/>
          <w:sz w:val="28"/>
          <w:szCs w:val="28"/>
        </w:rPr>
        <w:t xml:space="preserve"> công cho toàn ngành</w:t>
      </w:r>
      <w:r w:rsidR="0001636C" w:rsidRPr="00972A0C">
        <w:rPr>
          <w:rFonts w:eastAsia="Cambria" w:cs="Times New Roman"/>
          <w:sz w:val="28"/>
          <w:szCs w:val="28"/>
        </w:rPr>
        <w:t xml:space="preserve"> theo Nghị quyết 36</w:t>
      </w:r>
      <w:r w:rsidR="00B740BA" w:rsidRPr="00972A0C">
        <w:rPr>
          <w:rFonts w:eastAsia="Cambria" w:cs="Times New Roman"/>
          <w:sz w:val="28"/>
          <w:szCs w:val="28"/>
        </w:rPr>
        <w:t>a</w:t>
      </w:r>
      <w:r w:rsidR="0001636C" w:rsidRPr="00972A0C">
        <w:rPr>
          <w:rFonts w:eastAsia="Cambria" w:cs="Times New Roman"/>
          <w:sz w:val="28"/>
          <w:szCs w:val="28"/>
        </w:rPr>
        <w:t>/NQ-CP ngày 14 tháng 10 năm 2015 của Chính phủ về Chính phủ điện tử.  Tính đến tháng 4 năm 202</w:t>
      </w:r>
      <w:r w:rsidR="00BE530F" w:rsidRPr="00972A0C">
        <w:rPr>
          <w:rFonts w:eastAsia="Cambria" w:cs="Times New Roman"/>
          <w:sz w:val="28"/>
          <w:szCs w:val="28"/>
        </w:rPr>
        <w:t>3</w:t>
      </w:r>
      <w:r w:rsidR="0001636C" w:rsidRPr="00972A0C">
        <w:rPr>
          <w:rFonts w:eastAsia="Cambria" w:cs="Times New Roman"/>
          <w:sz w:val="28"/>
          <w:szCs w:val="28"/>
        </w:rPr>
        <w:t xml:space="preserve">, ngành Hải quan đã cung cấp dịch vụ công trực tuyến một phần và toàn trình cho 200/236 </w:t>
      </w:r>
      <w:r w:rsidR="00832B74">
        <w:rPr>
          <w:rFonts w:eastAsia="Cambria" w:cs="Times New Roman"/>
          <w:sz w:val="28"/>
          <w:szCs w:val="28"/>
        </w:rPr>
        <w:t>TTHC</w:t>
      </w:r>
      <w:r w:rsidR="0001636C" w:rsidRPr="00972A0C">
        <w:rPr>
          <w:rFonts w:eastAsia="Cambria" w:cs="Times New Roman"/>
          <w:sz w:val="28"/>
          <w:szCs w:val="28"/>
        </w:rPr>
        <w:t xml:space="preserve">, chiếm 85% tổng số </w:t>
      </w:r>
      <w:r w:rsidR="00832B74">
        <w:rPr>
          <w:rFonts w:eastAsia="Cambria" w:cs="Times New Roman"/>
          <w:sz w:val="28"/>
          <w:szCs w:val="28"/>
        </w:rPr>
        <w:t>TTHC</w:t>
      </w:r>
      <w:r w:rsidR="0001636C" w:rsidRPr="00972A0C">
        <w:rPr>
          <w:rFonts w:eastAsia="Cambria" w:cs="Times New Roman"/>
          <w:sz w:val="28"/>
          <w:szCs w:val="28"/>
        </w:rPr>
        <w:t xml:space="preserve"> do ngành Hải quan thực hiện. Trong đó, có 194 thủ tục đã được cung cấp dịch vụ công trực tuyến toàn trình </w:t>
      </w:r>
      <w:r w:rsidR="0001636C" w:rsidRPr="00972A0C">
        <w:rPr>
          <w:rFonts w:eastAsia="Cambria" w:cs="Times New Roman"/>
          <w:i/>
          <w:sz w:val="28"/>
          <w:szCs w:val="28"/>
        </w:rPr>
        <w:t>(đạt tỷ lệ 82,2%)</w:t>
      </w:r>
      <w:r w:rsidR="0001636C" w:rsidRPr="00972A0C">
        <w:rPr>
          <w:rFonts w:eastAsia="Cambria" w:cs="Times New Roman"/>
          <w:sz w:val="28"/>
          <w:szCs w:val="28"/>
        </w:rPr>
        <w:t>.</w:t>
      </w:r>
      <w:r w:rsidR="00462ED4" w:rsidRPr="00972A0C">
        <w:rPr>
          <w:rFonts w:eastAsia="Cambria" w:cs="Times New Roman"/>
          <w:sz w:val="28"/>
          <w:szCs w:val="28"/>
        </w:rPr>
        <w:t xml:space="preserve"> </w:t>
      </w:r>
      <w:r w:rsidR="0001636C" w:rsidRPr="00972A0C">
        <w:rPr>
          <w:rFonts w:eastAsia="Cambria" w:cs="Times New Roman"/>
          <w:sz w:val="28"/>
          <w:szCs w:val="28"/>
        </w:rPr>
        <w:t xml:space="preserve">Thực hiện chỉ đạo của Bộ Tài chính về việc phối hợp với Văn phòng Chính phủ triển khai kết nối thủ tục hải quan lên Cổng Dịch vụ công quốc gia từ năm 2019, Tổng cục Hải quan đã chủ động rà soát, đánh giá tổng thể số lượng và chất lượng </w:t>
      </w:r>
      <w:r w:rsidR="00832B74">
        <w:rPr>
          <w:rFonts w:eastAsia="Cambria" w:cs="Times New Roman"/>
          <w:sz w:val="28"/>
          <w:szCs w:val="28"/>
        </w:rPr>
        <w:t>TTHC</w:t>
      </w:r>
      <w:r w:rsidR="0001636C" w:rsidRPr="00972A0C">
        <w:rPr>
          <w:rFonts w:eastAsia="Cambria" w:cs="Times New Roman"/>
          <w:sz w:val="28"/>
          <w:szCs w:val="28"/>
        </w:rPr>
        <w:t xml:space="preserve"> cung cấp dịch vụ công trực tuyến của ngành, đánh giá khả năng </w:t>
      </w:r>
      <w:r w:rsidR="00832B74">
        <w:rPr>
          <w:rFonts w:eastAsia="Cambria" w:cs="Times New Roman"/>
          <w:sz w:val="28"/>
          <w:szCs w:val="28"/>
        </w:rPr>
        <w:t>TTHC</w:t>
      </w:r>
      <w:r w:rsidR="0001636C" w:rsidRPr="00972A0C">
        <w:rPr>
          <w:rFonts w:eastAsia="Cambria" w:cs="Times New Roman"/>
          <w:sz w:val="28"/>
          <w:szCs w:val="28"/>
        </w:rPr>
        <w:t xml:space="preserve"> đáp ứng tiêu chí, yêu cầu có thể tích hợp, kết nối lên Cổng </w:t>
      </w:r>
      <w:r w:rsidR="00462ED4" w:rsidRPr="00972A0C">
        <w:rPr>
          <w:rFonts w:eastAsia="Cambria" w:cs="Times New Roman"/>
          <w:sz w:val="28"/>
          <w:szCs w:val="28"/>
        </w:rPr>
        <w:t>dịch vụ công quốc gia</w:t>
      </w:r>
      <w:r w:rsidR="0001636C" w:rsidRPr="00972A0C">
        <w:rPr>
          <w:rFonts w:eastAsia="Cambria" w:cs="Times New Roman"/>
          <w:sz w:val="28"/>
          <w:szCs w:val="28"/>
        </w:rPr>
        <w:t xml:space="preserve">. Trên cơ sở kết quả của năm 2019, đến nay Tổng cục Hải quan đã hoàn thành tích hợp và cung cấp </w:t>
      </w:r>
      <w:r w:rsidR="0001636C" w:rsidRPr="00972A0C">
        <w:rPr>
          <w:rFonts w:eastAsia="Cambria" w:cs="Times New Roman"/>
          <w:b/>
          <w:sz w:val="28"/>
          <w:szCs w:val="28"/>
        </w:rPr>
        <w:t>98</w:t>
      </w:r>
      <w:r w:rsidR="0001636C" w:rsidRPr="00972A0C">
        <w:rPr>
          <w:rFonts w:eastAsia="Cambria" w:cs="Times New Roman"/>
          <w:sz w:val="28"/>
          <w:szCs w:val="28"/>
        </w:rPr>
        <w:t xml:space="preserve"> dịch vụ công trực tuyến </w:t>
      </w:r>
      <w:r w:rsidR="00462ED4" w:rsidRPr="00972A0C">
        <w:rPr>
          <w:rFonts w:eastAsia="Cambria" w:cs="Times New Roman"/>
          <w:sz w:val="28"/>
          <w:szCs w:val="28"/>
        </w:rPr>
        <w:t>toàn trình</w:t>
      </w:r>
      <w:r w:rsidR="0001636C" w:rsidRPr="00972A0C">
        <w:rPr>
          <w:rFonts w:eastAsia="Cambria" w:cs="Times New Roman"/>
          <w:sz w:val="28"/>
          <w:szCs w:val="28"/>
        </w:rPr>
        <w:t xml:space="preserve"> lên </w:t>
      </w:r>
      <w:r w:rsidR="00462ED4" w:rsidRPr="00972A0C">
        <w:rPr>
          <w:rFonts w:eastAsia="Cambria" w:cs="Times New Roman"/>
          <w:sz w:val="28"/>
          <w:szCs w:val="28"/>
        </w:rPr>
        <w:t>Cổng dịch vụ công quố</w:t>
      </w:r>
      <w:r w:rsidR="00BE530F" w:rsidRPr="00972A0C">
        <w:rPr>
          <w:rFonts w:eastAsia="Cambria" w:cs="Times New Roman"/>
          <w:sz w:val="28"/>
          <w:szCs w:val="28"/>
        </w:rPr>
        <w:t>c gia.</w:t>
      </w:r>
    </w:p>
    <w:p w:rsidR="003B493C" w:rsidRPr="00972A0C" w:rsidRDefault="003B493C" w:rsidP="00C75845">
      <w:pPr>
        <w:widowControl w:val="0"/>
        <w:shd w:val="clear" w:color="auto" w:fill="FFFFFF"/>
        <w:spacing w:before="120" w:after="120" w:line="240" w:lineRule="auto"/>
        <w:ind w:firstLine="709"/>
        <w:jc w:val="both"/>
        <w:rPr>
          <w:rFonts w:eastAsia="Times New Roman" w:cs="Times New Roman"/>
          <w:spacing w:val="-2"/>
          <w:sz w:val="28"/>
          <w:szCs w:val="28"/>
          <w:lang w:val="vi-VN"/>
        </w:rPr>
      </w:pPr>
      <w:r w:rsidRPr="003B493C">
        <w:rPr>
          <w:rFonts w:eastAsia="Times New Roman" w:cs="Times New Roman"/>
          <w:b/>
          <w:spacing w:val="-2"/>
          <w:sz w:val="28"/>
          <w:szCs w:val="28"/>
        </w:rPr>
        <w:t xml:space="preserve">4.10 </w:t>
      </w:r>
      <w:r w:rsidRPr="00972A0C">
        <w:rPr>
          <w:rFonts w:eastAsia="Times New Roman" w:cs="Times New Roman"/>
          <w:spacing w:val="-2"/>
          <w:sz w:val="28"/>
          <w:szCs w:val="28"/>
        </w:rPr>
        <w:t>Về</w:t>
      </w:r>
      <w:r w:rsidRPr="00972A0C">
        <w:rPr>
          <w:rFonts w:eastAsia="Times New Roman" w:cs="Times New Roman"/>
          <w:spacing w:val="-2"/>
          <w:sz w:val="28"/>
          <w:szCs w:val="28"/>
          <w:lang w:val="vi-VN"/>
        </w:rPr>
        <w:t xml:space="preserve"> tiến độ liên thông dữ liệu cán bộ, công chức, viên chức vào cơ sở dữ liệu của Bộ Nội vụ, “Đúng - Đủ” theo Đề án 06</w:t>
      </w:r>
      <w:r w:rsidRPr="00972A0C">
        <w:rPr>
          <w:rFonts w:eastAsia="Times New Roman" w:cs="Times New Roman"/>
          <w:spacing w:val="-2"/>
          <w:sz w:val="28"/>
          <w:szCs w:val="28"/>
          <w:vertAlign w:val="superscript"/>
          <w:lang w:val="vi-VN"/>
        </w:rPr>
        <w:footnoteReference w:id="12"/>
      </w:r>
      <w:r w:rsidRPr="00972A0C">
        <w:rPr>
          <w:rFonts w:eastAsia="Times New Roman" w:cs="Times New Roman"/>
          <w:spacing w:val="-2"/>
          <w:sz w:val="28"/>
          <w:szCs w:val="28"/>
          <w:vertAlign w:val="superscript"/>
          <w:lang w:val="vi-VN"/>
        </w:rPr>
        <w:t xml:space="preserve"> </w:t>
      </w:r>
      <w:r w:rsidRPr="00972A0C">
        <w:rPr>
          <w:rFonts w:eastAsia="Times New Roman" w:cs="Times New Roman"/>
          <w:spacing w:val="-2"/>
          <w:sz w:val="28"/>
          <w:szCs w:val="28"/>
          <w:lang w:val="vi-VN"/>
        </w:rPr>
        <w:t>và đáp ứng theo Đề án 893</w:t>
      </w:r>
      <w:r w:rsidRPr="00972A0C">
        <w:rPr>
          <w:rFonts w:eastAsia="Times New Roman" w:cs="Times New Roman"/>
          <w:spacing w:val="-2"/>
          <w:sz w:val="28"/>
          <w:szCs w:val="28"/>
          <w:vertAlign w:val="superscript"/>
          <w:lang w:val="vi-VN"/>
        </w:rPr>
        <w:footnoteReference w:id="13"/>
      </w:r>
      <w:r w:rsidRPr="00972A0C">
        <w:rPr>
          <w:rFonts w:eastAsia="Times New Roman" w:cs="Times New Roman"/>
          <w:spacing w:val="-2"/>
          <w:sz w:val="28"/>
          <w:szCs w:val="28"/>
          <w:lang w:val="vi-VN"/>
        </w:rPr>
        <w:t xml:space="preserve">, trước 31 tháng 5 năm 2023, Sở Nội vụ triển khai việc cập nhật đầy đủ 100% thông tin số </w:t>
      </w:r>
      <w:r w:rsidRPr="00972A0C">
        <w:rPr>
          <w:rFonts w:eastAsia="Times New Roman" w:cs="Times New Roman"/>
          <w:spacing w:val="-2"/>
          <w:sz w:val="28"/>
          <w:szCs w:val="28"/>
        </w:rPr>
        <w:t>C</w:t>
      </w:r>
      <w:r w:rsidRPr="00972A0C">
        <w:rPr>
          <w:rFonts w:eastAsia="Times New Roman" w:cs="Times New Roman"/>
          <w:spacing w:val="-2"/>
          <w:sz w:val="28"/>
          <w:szCs w:val="28"/>
          <w:lang w:val="vi-VN"/>
        </w:rPr>
        <w:t xml:space="preserve">ăn cước công dân; số điện thoại di động và nơi ở hiện nay đối với </w:t>
      </w:r>
      <w:r w:rsidRPr="00972A0C">
        <w:rPr>
          <w:rFonts w:eastAsia="Times New Roman" w:cs="Times New Roman"/>
          <w:spacing w:val="-2"/>
          <w:sz w:val="28"/>
          <w:szCs w:val="28"/>
          <w:lang w:val="vi-VN"/>
        </w:rPr>
        <w:lastRenderedPageBreak/>
        <w:t>cán bộ, công chức, viên chức trên phần mềm quản lý Hồ sơ điện tử để Sở Nội vụ phối hợp Công an Thành phố đối soát làm sạch dữ liệu, rà soát, cập nhật đầy đủ 100% các thông tin của cán bộ, công chức, viên chức theo Mẫu 2C-BNV/2008 ban hành kèm theo Quyết định số 02/2008/QĐ-BNV ngày 06 tháng 10 năm 2008 của Bộ trưởng Bộ Nội vụ</w:t>
      </w:r>
      <w:r w:rsidRPr="00972A0C">
        <w:rPr>
          <w:rFonts w:eastAsia="Times New Roman" w:cs="Times New Roman"/>
          <w:spacing w:val="-2"/>
          <w:sz w:val="28"/>
          <w:szCs w:val="28"/>
          <w:vertAlign w:val="superscript"/>
          <w:lang w:val="vi-VN"/>
        </w:rPr>
        <w:footnoteReference w:id="14"/>
      </w:r>
      <w:r w:rsidRPr="00972A0C">
        <w:rPr>
          <w:rFonts w:eastAsia="Times New Roman" w:cs="Times New Roman"/>
          <w:spacing w:val="-2"/>
          <w:sz w:val="28"/>
          <w:szCs w:val="28"/>
          <w:lang w:val="vi-VN"/>
        </w:rPr>
        <w:t>. Đồng thời, triển khai đến cán bộ, công chức, viên chức cập nhật thông tin cá nhân trên ứng dụng VNeID của Bộ Công an</w:t>
      </w:r>
      <w:r w:rsidRPr="00972A0C">
        <w:rPr>
          <w:rFonts w:eastAsia="Times New Roman" w:cs="Times New Roman"/>
          <w:spacing w:val="-2"/>
          <w:sz w:val="28"/>
          <w:szCs w:val="28"/>
          <w:vertAlign w:val="superscript"/>
          <w:lang w:val="vi-VN"/>
        </w:rPr>
        <w:footnoteReference w:id="15"/>
      </w:r>
      <w:r w:rsidRPr="00972A0C">
        <w:rPr>
          <w:rFonts w:eastAsia="Times New Roman" w:cs="Times New Roman"/>
          <w:spacing w:val="-2"/>
          <w:sz w:val="28"/>
          <w:szCs w:val="28"/>
          <w:lang w:val="vi-VN"/>
        </w:rPr>
        <w:t xml:space="preserve">. </w:t>
      </w:r>
    </w:p>
    <w:p w:rsidR="003B493C" w:rsidRDefault="003B493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2"/>
          <w:sz w:val="28"/>
          <w:szCs w:val="28"/>
          <w:lang w:eastAsia="x-none"/>
        </w:rPr>
      </w:pPr>
      <w:r w:rsidRPr="003B493C">
        <w:rPr>
          <w:rFonts w:eastAsia="Times New Roman" w:cs="Times New Roman"/>
          <w:b/>
          <w:bCs/>
          <w:spacing w:val="-2"/>
          <w:sz w:val="28"/>
          <w:szCs w:val="28"/>
          <w:lang w:eastAsia="x-none"/>
        </w:rPr>
        <w:t xml:space="preserve">4.11 </w:t>
      </w:r>
      <w:r w:rsidRPr="00972A0C">
        <w:rPr>
          <w:rFonts w:eastAsia="Times New Roman" w:cs="Times New Roman"/>
          <w:bCs/>
          <w:spacing w:val="-2"/>
          <w:sz w:val="28"/>
          <w:szCs w:val="28"/>
          <w:lang w:eastAsia="x-none"/>
        </w:rPr>
        <w:t xml:space="preserve">Công an thành phố đã tổ chức </w:t>
      </w:r>
      <w:r>
        <w:rPr>
          <w:rFonts w:eastAsia="Times New Roman" w:cs="Times New Roman"/>
          <w:bCs/>
          <w:spacing w:val="-2"/>
          <w:sz w:val="28"/>
          <w:szCs w:val="28"/>
          <w:lang w:eastAsia="x-none"/>
        </w:rPr>
        <w:t xml:space="preserve">thực hiện cao điểm nước rút của chiến dịch cấp và kích hoạt tài khoản </w:t>
      </w:r>
      <w:r w:rsidR="004D748E">
        <w:rPr>
          <w:rFonts w:eastAsia="Times New Roman" w:cs="Times New Roman"/>
          <w:bCs/>
          <w:spacing w:val="-2"/>
          <w:sz w:val="28"/>
          <w:szCs w:val="28"/>
          <w:lang w:eastAsia="x-none"/>
        </w:rPr>
        <w:t>định danh điện tử mức 2 trên địa bàn Thành phố</w:t>
      </w:r>
      <w:r w:rsidR="009734C0">
        <w:rPr>
          <w:rFonts w:eastAsia="Times New Roman" w:cs="Times New Roman"/>
          <w:bCs/>
          <w:spacing w:val="-2"/>
          <w:sz w:val="28"/>
          <w:szCs w:val="28"/>
          <w:lang w:eastAsia="x-none"/>
        </w:rPr>
        <w:t>.</w:t>
      </w:r>
      <w:r w:rsidR="004D748E">
        <w:rPr>
          <w:rFonts w:eastAsia="Times New Roman" w:cs="Times New Roman"/>
          <w:bCs/>
          <w:spacing w:val="-2"/>
          <w:sz w:val="28"/>
          <w:szCs w:val="28"/>
          <w:lang w:eastAsia="x-none"/>
        </w:rPr>
        <w:t xml:space="preserve"> </w:t>
      </w:r>
      <w:r w:rsidRPr="00972A0C">
        <w:rPr>
          <w:rFonts w:eastAsia="Times New Roman" w:cs="Times New Roman"/>
          <w:bCs/>
          <w:spacing w:val="-2"/>
          <w:sz w:val="28"/>
          <w:szCs w:val="28"/>
          <w:lang w:eastAsia="x-none"/>
        </w:rPr>
        <w:t xml:space="preserve">Tính đến nay, Công an thành phố đã thu nhận </w:t>
      </w:r>
      <w:r w:rsidRPr="00972A0C">
        <w:rPr>
          <w:rFonts w:cs="Times New Roman"/>
          <w:b/>
          <w:i/>
          <w:spacing w:val="-2"/>
          <w:sz w:val="28"/>
          <w:szCs w:val="28"/>
        </w:rPr>
        <w:t>7.389.831</w:t>
      </w:r>
      <w:r w:rsidRPr="00972A0C">
        <w:rPr>
          <w:rFonts w:cs="Times New Roman"/>
          <w:i/>
          <w:spacing w:val="-2"/>
          <w:sz w:val="28"/>
          <w:szCs w:val="28"/>
        </w:rPr>
        <w:t xml:space="preserve"> </w:t>
      </w:r>
      <w:r w:rsidRPr="00972A0C">
        <w:rPr>
          <w:rFonts w:eastAsia="Times New Roman" w:cs="Times New Roman"/>
          <w:bCs/>
          <w:spacing w:val="-2"/>
          <w:sz w:val="28"/>
          <w:szCs w:val="28"/>
          <w:lang w:eastAsia="x-none"/>
        </w:rPr>
        <w:t xml:space="preserve">hồ sơ cấp Căn cước công dân gắn chíp, </w:t>
      </w:r>
      <w:r w:rsidRPr="00972A0C">
        <w:rPr>
          <w:rFonts w:cs="Times New Roman"/>
          <w:b/>
          <w:i/>
          <w:spacing w:val="-2"/>
          <w:sz w:val="28"/>
          <w:szCs w:val="28"/>
        </w:rPr>
        <w:t>1.901.564</w:t>
      </w:r>
      <w:r w:rsidRPr="00972A0C">
        <w:rPr>
          <w:rFonts w:cs="Times New Roman"/>
          <w:b/>
          <w:spacing w:val="-2"/>
          <w:sz w:val="28"/>
          <w:szCs w:val="28"/>
        </w:rPr>
        <w:t xml:space="preserve"> </w:t>
      </w:r>
      <w:r w:rsidRPr="00972A0C">
        <w:rPr>
          <w:rFonts w:eastAsia="Times New Roman" w:cs="Times New Roman"/>
          <w:bCs/>
          <w:spacing w:val="-2"/>
          <w:sz w:val="28"/>
          <w:szCs w:val="28"/>
          <w:lang w:eastAsia="x-none"/>
        </w:rPr>
        <w:t xml:space="preserve">hồ sơ Định danh điện tử trên địa bàn Thành phố Hồ Chí Minh; tiếp tục thực hiện công tác </w:t>
      </w:r>
      <w:r w:rsidRPr="00972A0C">
        <w:rPr>
          <w:rFonts w:eastAsia="Times New Roman" w:cs="Times New Roman"/>
          <w:bCs/>
          <w:i/>
          <w:spacing w:val="-2"/>
          <w:sz w:val="28"/>
          <w:szCs w:val="28"/>
          <w:lang w:eastAsia="x-none"/>
        </w:rPr>
        <w:t>“đi từng gõ, gõ từng nhà, rà từng nhân khẩu”</w:t>
      </w:r>
      <w:r w:rsidRPr="00972A0C">
        <w:rPr>
          <w:rFonts w:eastAsia="Times New Roman" w:cs="Times New Roman"/>
          <w:bCs/>
          <w:spacing w:val="-2"/>
          <w:sz w:val="28"/>
          <w:szCs w:val="28"/>
          <w:lang w:eastAsia="x-none"/>
        </w:rPr>
        <w:t xml:space="preserve"> để đảm bảo 100% công dân trên địa bàn được cấp Căn cước công dân.</w:t>
      </w:r>
    </w:p>
    <w:p w:rsidR="001F2FF3" w:rsidRPr="00972A0C" w:rsidRDefault="00B8738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B8738C">
        <w:rPr>
          <w:rFonts w:cs="Times New Roman"/>
          <w:b/>
          <w:sz w:val="28"/>
          <w:szCs w:val="28"/>
        </w:rPr>
        <w:t>4.1</w:t>
      </w:r>
      <w:r w:rsidR="003B493C">
        <w:rPr>
          <w:rFonts w:cs="Times New Roman"/>
          <w:b/>
          <w:sz w:val="28"/>
          <w:szCs w:val="28"/>
        </w:rPr>
        <w:t>2</w:t>
      </w:r>
      <w:r>
        <w:rPr>
          <w:rFonts w:cs="Times New Roman"/>
          <w:sz w:val="28"/>
          <w:szCs w:val="28"/>
        </w:rPr>
        <w:t xml:space="preserve"> </w:t>
      </w:r>
      <w:r w:rsidR="003B493C">
        <w:rPr>
          <w:rFonts w:cs="Times New Roman"/>
          <w:sz w:val="28"/>
          <w:szCs w:val="28"/>
        </w:rPr>
        <w:t>C</w:t>
      </w:r>
      <w:r w:rsidR="003A139D" w:rsidRPr="00972A0C">
        <w:rPr>
          <w:rFonts w:cs="Times New Roman"/>
          <w:sz w:val="28"/>
          <w:szCs w:val="28"/>
        </w:rPr>
        <w:t xml:space="preserve">ác sở, ngành, </w:t>
      </w:r>
      <w:r w:rsidR="00673A72">
        <w:rPr>
          <w:rFonts w:cs="Times New Roman"/>
          <w:sz w:val="28"/>
          <w:szCs w:val="28"/>
        </w:rPr>
        <w:t xml:space="preserve">UBND </w:t>
      </w:r>
      <w:r w:rsidR="003A139D" w:rsidRPr="00972A0C">
        <w:rPr>
          <w:rFonts w:cs="Times New Roman"/>
          <w:sz w:val="28"/>
          <w:szCs w:val="28"/>
        </w:rPr>
        <w:t xml:space="preserve">quận, huyện, thành phố Thủ Đức </w:t>
      </w:r>
      <w:r w:rsidR="00F86652" w:rsidRPr="00972A0C">
        <w:rPr>
          <w:rFonts w:cs="Times New Roman"/>
          <w:sz w:val="28"/>
          <w:szCs w:val="28"/>
        </w:rPr>
        <w:t xml:space="preserve">trên cơ sở chỉ đạo của </w:t>
      </w:r>
      <w:r w:rsidR="00673A72">
        <w:rPr>
          <w:rFonts w:cs="Times New Roman"/>
          <w:sz w:val="28"/>
          <w:szCs w:val="28"/>
        </w:rPr>
        <w:t xml:space="preserve">UBND </w:t>
      </w:r>
      <w:r w:rsidR="00F86652" w:rsidRPr="00972A0C">
        <w:rPr>
          <w:rFonts w:cs="Times New Roman"/>
          <w:sz w:val="28"/>
          <w:szCs w:val="28"/>
        </w:rPr>
        <w:t>Thành phố và các sở, ngành có liên quan đã căn cứ vào tình hình thực tế của địa phương</w:t>
      </w:r>
      <w:r w:rsidR="003A139D" w:rsidRPr="00972A0C">
        <w:rPr>
          <w:rFonts w:cs="Times New Roman"/>
          <w:sz w:val="28"/>
          <w:szCs w:val="28"/>
        </w:rPr>
        <w:t xml:space="preserve"> chủ động áp dụng công nghệ thông tin vào công tác chuyên môn của đơn vị mình </w:t>
      </w:r>
      <w:r w:rsidR="00F86652" w:rsidRPr="00972A0C">
        <w:rPr>
          <w:rFonts w:cs="Times New Roman"/>
          <w:sz w:val="28"/>
          <w:szCs w:val="28"/>
        </w:rPr>
        <w:t xml:space="preserve">nhằm triển khai đồng bộ các giải pháp </w:t>
      </w:r>
      <w:r w:rsidR="003A139D" w:rsidRPr="00972A0C">
        <w:rPr>
          <w:rFonts w:cs="Times New Roman"/>
          <w:sz w:val="28"/>
          <w:szCs w:val="28"/>
        </w:rPr>
        <w:t xml:space="preserve">để thực hiện chuyển đổi số năm 2023 qua đó góp phần xây dựng Thành phố thông minh. </w:t>
      </w:r>
    </w:p>
    <w:p w:rsidR="001F2FF3" w:rsidRPr="009734C0"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rPr>
      </w:pPr>
      <w:r w:rsidRPr="009734C0">
        <w:rPr>
          <w:rFonts w:eastAsia="Times New Roman" w:cs="Times New Roman"/>
          <w:b/>
          <w:sz w:val="28"/>
          <w:szCs w:val="28"/>
        </w:rPr>
        <w:t>5. Kết quả triển khai thực hiện các mô hình điểm</w:t>
      </w:r>
      <w:r w:rsidR="0097203B">
        <w:rPr>
          <w:rFonts w:eastAsia="Times New Roman" w:cs="Times New Roman"/>
          <w:b/>
          <w:sz w:val="28"/>
          <w:szCs w:val="28"/>
        </w:rPr>
        <w:t>:</w:t>
      </w:r>
    </w:p>
    <w:p w:rsidR="0097203B" w:rsidRDefault="00673A72"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SimSun" w:cs="Times New Roman"/>
          <w:spacing w:val="-2"/>
          <w:sz w:val="28"/>
          <w:szCs w:val="28"/>
          <w:lang w:eastAsia="zh-CN"/>
        </w:rPr>
      </w:pPr>
      <w:r>
        <w:rPr>
          <w:rFonts w:eastAsia="Times New Roman" w:cs="Times New Roman"/>
          <w:spacing w:val="-2"/>
          <w:sz w:val="28"/>
          <w:szCs w:val="28"/>
        </w:rPr>
        <w:t xml:space="preserve">UBND </w:t>
      </w:r>
      <w:r w:rsidR="00F86652" w:rsidRPr="00972A0C">
        <w:rPr>
          <w:rFonts w:eastAsia="Times New Roman" w:cs="Times New Roman"/>
          <w:spacing w:val="-2"/>
          <w:sz w:val="28"/>
          <w:szCs w:val="28"/>
        </w:rPr>
        <w:t>Thành phố đã ban hành Kế hoạch số 1948/KH-</w:t>
      </w:r>
      <w:r>
        <w:rPr>
          <w:rFonts w:eastAsia="Times New Roman" w:cs="Times New Roman"/>
          <w:spacing w:val="-2"/>
          <w:sz w:val="28"/>
          <w:szCs w:val="28"/>
        </w:rPr>
        <w:t xml:space="preserve">UBND </w:t>
      </w:r>
      <w:r w:rsidR="00F86652" w:rsidRPr="00972A0C">
        <w:rPr>
          <w:rFonts w:eastAsia="Times New Roman" w:cs="Times New Roman"/>
          <w:spacing w:val="-2"/>
          <w:sz w:val="28"/>
          <w:szCs w:val="28"/>
        </w:rPr>
        <w:t xml:space="preserve"> về triển khai thực hiện 20 mô hình điểm, trong đó </w:t>
      </w:r>
      <w:r w:rsidR="00F86652" w:rsidRPr="00972A0C">
        <w:rPr>
          <w:rFonts w:eastAsia="SimSun" w:cs="Times New Roman"/>
          <w:spacing w:val="-2"/>
          <w:sz w:val="28"/>
          <w:szCs w:val="28"/>
          <w:lang w:eastAsia="zh-CN"/>
        </w:rPr>
        <w:t xml:space="preserve">xác định giai đoạn hiện nay việc khai thác ứng dụng dữ liệu dân cư, Căn cước công dân để phục vụ người dân, doanh nghiệp, Công an thành phố phối hợp chặt chẽ với Cục C06 </w:t>
      </w:r>
      <w:r w:rsidR="00F86652" w:rsidRPr="00972A0C">
        <w:rPr>
          <w:rFonts w:eastAsia="SimSun" w:cs="Times New Roman"/>
          <w:i/>
          <w:spacing w:val="-2"/>
          <w:sz w:val="28"/>
          <w:szCs w:val="28"/>
          <w:lang w:eastAsia="zh-CN"/>
        </w:rPr>
        <w:t>(Trung tâm dữ liệu quốc gia về dân cư)</w:t>
      </w:r>
      <w:r w:rsidR="00F86652" w:rsidRPr="00972A0C">
        <w:rPr>
          <w:rFonts w:eastAsia="SimSun" w:cs="Times New Roman"/>
          <w:spacing w:val="-2"/>
          <w:sz w:val="28"/>
          <w:szCs w:val="28"/>
          <w:lang w:eastAsia="zh-CN"/>
        </w:rPr>
        <w:t xml:space="preserve">, các sở, ngành, phòng, ban và các Cục nghiệp vụ có liên quan triển khai thực hiện các mô hình điểm có hiệu quả. </w:t>
      </w:r>
    </w:p>
    <w:p w:rsidR="0097203B" w:rsidRDefault="00F86652"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iCs/>
          <w:spacing w:val="-2"/>
          <w:sz w:val="28"/>
          <w:szCs w:val="28"/>
          <w:lang w:eastAsia="vi-VN" w:bidi="vi-VN"/>
        </w:rPr>
      </w:pPr>
      <w:r w:rsidRPr="00972A0C">
        <w:rPr>
          <w:rFonts w:eastAsia="SimSun" w:cs="Times New Roman"/>
          <w:spacing w:val="-2"/>
          <w:sz w:val="28"/>
          <w:szCs w:val="28"/>
          <w:lang w:eastAsia="zh-CN"/>
        </w:rPr>
        <w:t xml:space="preserve">Đến nay, Thành phố Hồ Chí Minh đã triển khai mô hình </w:t>
      </w:r>
      <w:r w:rsidRPr="00972A0C">
        <w:rPr>
          <w:rFonts w:eastAsia="Times New Roman" w:cs="Times New Roman"/>
          <w:spacing w:val="-2"/>
          <w:sz w:val="28"/>
          <w:szCs w:val="28"/>
          <w:lang w:eastAsia="vi-VN" w:bidi="vi-VN"/>
        </w:rPr>
        <w:t xml:space="preserve">thông báo lưu trú trên phần mềm ASM tại các </w:t>
      </w:r>
      <w:r w:rsidRPr="00972A0C">
        <w:rPr>
          <w:rFonts w:eastAsia="Times New Roman" w:cs="Times New Roman"/>
          <w:spacing w:val="-2"/>
          <w:sz w:val="28"/>
          <w:szCs w:val="28"/>
          <w:lang w:val="vi-VN" w:eastAsia="vi-VN" w:bidi="vi-VN"/>
        </w:rPr>
        <w:t>Bệnh viện</w:t>
      </w:r>
      <w:r w:rsidRPr="00972A0C">
        <w:rPr>
          <w:rFonts w:eastAsia="Times New Roman" w:cs="Times New Roman"/>
          <w:spacing w:val="-2"/>
          <w:sz w:val="28"/>
          <w:szCs w:val="28"/>
          <w:lang w:eastAsia="vi-VN" w:bidi="vi-VN"/>
        </w:rPr>
        <w:t xml:space="preserve">, cơ sở kinh doanh lưu trú, </w:t>
      </w:r>
      <w:r w:rsidRPr="00972A0C">
        <w:rPr>
          <w:rFonts w:eastAsia="SimSun" w:cs="Times New Roman"/>
          <w:spacing w:val="-2"/>
          <w:sz w:val="28"/>
          <w:szCs w:val="28"/>
          <w:lang w:eastAsia="zh-CN"/>
        </w:rPr>
        <w:t>Ứng dụng Bộ phần mềm và thiết bị xác thực thẻ Căn cước công dân gắn chíp phục vụ công tác xác thực sinh trắc trong công tác công chứng tại các Phòng Công chứng, mô hình “Tuyên truyền Đề án 06/CP thông qua bảng điện tử trên các tuyến đường, khu vực công cộng”</w:t>
      </w:r>
      <w:r w:rsidR="00F24F72" w:rsidRPr="00972A0C">
        <w:rPr>
          <w:rFonts w:eastAsia="SimSun" w:cs="Times New Roman"/>
          <w:spacing w:val="-2"/>
          <w:sz w:val="28"/>
          <w:szCs w:val="28"/>
          <w:lang w:eastAsia="zh-CN"/>
        </w:rPr>
        <w:t>,</w:t>
      </w:r>
      <w:r w:rsidRPr="00972A0C">
        <w:rPr>
          <w:rFonts w:eastAsia="SimSun" w:cs="Times New Roman"/>
          <w:spacing w:val="-2"/>
          <w:sz w:val="28"/>
          <w:szCs w:val="28"/>
          <w:lang w:eastAsia="zh-CN"/>
        </w:rPr>
        <w:t xml:space="preserve"> </w:t>
      </w:r>
      <w:r w:rsidR="00F24F72" w:rsidRPr="00972A0C">
        <w:rPr>
          <w:rFonts w:eastAsia="SimSun" w:cs="Times New Roman"/>
          <w:spacing w:val="-2"/>
          <w:sz w:val="28"/>
          <w:szCs w:val="28"/>
          <w:lang w:eastAsia="zh-CN"/>
        </w:rPr>
        <w:t>m</w:t>
      </w:r>
      <w:r w:rsidRPr="00972A0C">
        <w:rPr>
          <w:rFonts w:eastAsia="SimSun" w:cs="Times New Roman"/>
          <w:spacing w:val="-2"/>
          <w:sz w:val="28"/>
          <w:szCs w:val="28"/>
          <w:lang w:eastAsia="zh-CN"/>
        </w:rPr>
        <w:t>ô hình “Cấp tài khoản an sinh xã hội, thực hiện chi trả chính sách không dùng tiền mặt”</w:t>
      </w:r>
      <w:r w:rsidRPr="00972A0C">
        <w:rPr>
          <w:rFonts w:eastAsia="SimSun" w:cs="Times New Roman"/>
          <w:i/>
          <w:spacing w:val="-2"/>
          <w:sz w:val="28"/>
          <w:szCs w:val="28"/>
          <w:lang w:eastAsia="zh-CN"/>
        </w:rPr>
        <w:t xml:space="preserve"> </w:t>
      </w:r>
      <w:r w:rsidRPr="00972A0C">
        <w:rPr>
          <w:rFonts w:eastAsia="SimSun" w:cs="Times New Roman"/>
          <w:spacing w:val="-2"/>
          <w:sz w:val="28"/>
          <w:szCs w:val="28"/>
          <w:lang w:eastAsia="zh-CN"/>
        </w:rPr>
        <w:t>và Mô hình “Thanh toán không dùng tiền mặt tại các cơ sở giáo dục”</w:t>
      </w:r>
      <w:r w:rsidR="00F24F72" w:rsidRPr="00972A0C">
        <w:rPr>
          <w:rFonts w:eastAsia="SimSun" w:cs="Times New Roman"/>
          <w:spacing w:val="-2"/>
          <w:sz w:val="28"/>
          <w:szCs w:val="28"/>
          <w:lang w:eastAsia="zh-CN"/>
        </w:rPr>
        <w:t xml:space="preserve">; </w:t>
      </w:r>
      <w:r w:rsidR="00F24F72" w:rsidRPr="00972A0C">
        <w:rPr>
          <w:rFonts w:eastAsia="Times New Roman" w:cs="Times New Roman"/>
          <w:iCs/>
          <w:spacing w:val="-2"/>
          <w:sz w:val="28"/>
          <w:szCs w:val="28"/>
          <w:lang w:val="vi-VN" w:eastAsia="vi-VN" w:bidi="vi-VN"/>
        </w:rPr>
        <w:t xml:space="preserve">sử dụng CCCD gắn chíp điện tử thay thế thẻ bảo hiểm y tế </w:t>
      </w:r>
      <w:r w:rsidR="00F24F72" w:rsidRPr="00972A0C">
        <w:rPr>
          <w:rFonts w:eastAsia="Times New Roman" w:cs="Times New Roman"/>
          <w:iCs/>
          <w:spacing w:val="-2"/>
          <w:sz w:val="28"/>
          <w:szCs w:val="28"/>
          <w:lang w:eastAsia="vi-VN" w:bidi="vi-VN"/>
        </w:rPr>
        <w:t xml:space="preserve">để khám, chữa bệnh </w:t>
      </w:r>
      <w:r w:rsidR="00F24F72" w:rsidRPr="00972A0C">
        <w:rPr>
          <w:rFonts w:eastAsia="Times New Roman" w:cs="Times New Roman"/>
          <w:iCs/>
          <w:spacing w:val="-2"/>
          <w:sz w:val="28"/>
          <w:szCs w:val="28"/>
          <w:lang w:val="vi-VN" w:eastAsia="vi-VN" w:bidi="vi-VN"/>
        </w:rPr>
        <w:t xml:space="preserve">tại các cơ sở </w:t>
      </w:r>
      <w:r w:rsidR="00F24F72" w:rsidRPr="00972A0C">
        <w:rPr>
          <w:rFonts w:eastAsia="Times New Roman" w:cs="Times New Roman"/>
          <w:iCs/>
          <w:spacing w:val="-2"/>
          <w:sz w:val="28"/>
          <w:szCs w:val="28"/>
          <w:lang w:eastAsia="vi-VN" w:bidi="vi-VN"/>
        </w:rPr>
        <w:t>Y</w:t>
      </w:r>
      <w:r w:rsidR="00F24F72" w:rsidRPr="00972A0C">
        <w:rPr>
          <w:rFonts w:eastAsia="Times New Roman" w:cs="Times New Roman"/>
          <w:iCs/>
          <w:spacing w:val="-2"/>
          <w:sz w:val="28"/>
          <w:szCs w:val="28"/>
          <w:lang w:val="vi-VN" w:eastAsia="vi-VN" w:bidi="vi-VN"/>
        </w:rPr>
        <w:t xml:space="preserve"> tế</w:t>
      </w:r>
      <w:r w:rsidR="00F24F72" w:rsidRPr="00972A0C">
        <w:rPr>
          <w:rFonts w:eastAsia="Times New Roman" w:cs="Times New Roman"/>
          <w:iCs/>
          <w:spacing w:val="-2"/>
          <w:sz w:val="28"/>
          <w:szCs w:val="28"/>
          <w:lang w:eastAsia="vi-VN" w:bidi="vi-VN"/>
        </w:rPr>
        <w:t>.</w:t>
      </w:r>
    </w:p>
    <w:p w:rsidR="0097203B" w:rsidRPr="00972A0C" w:rsidRDefault="0097203B"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2"/>
          <w:sz w:val="28"/>
          <w:szCs w:val="28"/>
        </w:rPr>
      </w:pPr>
      <w:r w:rsidRPr="00972A0C">
        <w:rPr>
          <w:rFonts w:cs="Times New Roman"/>
          <w:sz w:val="28"/>
          <w:szCs w:val="28"/>
        </w:rPr>
        <w:t xml:space="preserve">Công an quận Bình Tân tuyên truyền, hướng dẫn công dân thực hiện tố giác hành vi phạm tội trên ứng dụng định danh điện tử (VNeID), việc tố giác qua ứng dụng này đảm bảo bí mật thông tin công dân và tính cấp thiết trong công tác ngăn chặn hậu quả của tội phạm gây ra; bệnh viện quận Gò Vấp triển khai mô hình khám chữa bệnh bảo hiểm y tế cho trẻ em dưới 14 tuổi thông qua mã định danh cá nhân mà không cần phải xuất trình thêm bất kỳ loại giấy tờ nào </w:t>
      </w:r>
      <w:r w:rsidRPr="00972A0C">
        <w:rPr>
          <w:rFonts w:cs="Times New Roman"/>
          <w:sz w:val="28"/>
          <w:szCs w:val="28"/>
        </w:rPr>
        <w:lastRenderedPageBreak/>
        <w:t>khác giúp cho nhân viên y tế thao tác nhanh hơn do không cần nhập thêm hồ sơ, đồng thời giúp người dân giảm tình trạng phải mang theo nhiều loại giấy tờ khi đến khám chữa bệnh bảo hiểm y tế, mô hình cấp giấy khai sinh và bảo hiểm y tế của Sở Y tế tại Bệnh viện Hùng Vương, mô hình ASM, … Đây là các mô hình điểm đi đầu trong cả nước, sau thời gian thí điểm đạt hiệu quả sẽ nhân rộng trên toàn Thành phố Hồ Chí Minh đảm bảo phục vụ tốt nhất vấn đề an sinh xã hội cho công dân thành phố.</w:t>
      </w:r>
    </w:p>
    <w:p w:rsidR="001F2FF3" w:rsidRDefault="00F24F72"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SimSun" w:cs="Times New Roman"/>
          <w:spacing w:val="-2"/>
          <w:sz w:val="28"/>
          <w:szCs w:val="28"/>
          <w:lang w:eastAsia="zh-CN"/>
        </w:rPr>
      </w:pPr>
      <w:r w:rsidRPr="00972A0C">
        <w:rPr>
          <w:rFonts w:eastAsia="SimSun" w:cs="Times New Roman"/>
          <w:spacing w:val="-2"/>
          <w:sz w:val="28"/>
          <w:szCs w:val="28"/>
          <w:lang w:eastAsia="zh-CN"/>
        </w:rPr>
        <w:t>Bên cạnh đó, thành phố Hồ Chí Minh vẫn tiếp tục duy trì các mô hình đã được triển khai theo Kế hoạch 90 ngày đêm của Bộ Công an, gồm:</w:t>
      </w:r>
      <w:r w:rsidRPr="00972A0C">
        <w:rPr>
          <w:rFonts w:eastAsia="Times New Roman" w:cs="Times New Roman"/>
          <w:spacing w:val="-2"/>
          <w:sz w:val="28"/>
          <w:szCs w:val="28"/>
        </w:rPr>
        <w:t xml:space="preserve"> </w:t>
      </w:r>
      <w:r w:rsidR="008F4A16" w:rsidRPr="00972A0C">
        <w:rPr>
          <w:rFonts w:eastAsia="Times New Roman" w:cs="Times New Roman"/>
          <w:spacing w:val="-2"/>
          <w:sz w:val="28"/>
          <w:szCs w:val="28"/>
          <w:lang w:val="vi-VN" w:eastAsia="vi-VN" w:bidi="vi-VN"/>
        </w:rPr>
        <w:t xml:space="preserve">mô hình điểm về đẩy mạnh thực hiện dịch vụ công trực tuyến tại </w:t>
      </w:r>
      <w:r w:rsidR="008F4A16" w:rsidRPr="00972A0C">
        <w:rPr>
          <w:rFonts w:eastAsia="Times New Roman" w:cs="Times New Roman"/>
          <w:b/>
          <w:spacing w:val="-2"/>
          <w:sz w:val="28"/>
          <w:szCs w:val="28"/>
          <w:lang w:val="vi-VN" w:eastAsia="vi-VN" w:bidi="vi-VN"/>
        </w:rPr>
        <w:t>162</w:t>
      </w:r>
      <w:r w:rsidR="008F4A16" w:rsidRPr="00972A0C">
        <w:rPr>
          <w:rFonts w:eastAsia="Times New Roman" w:cs="Times New Roman"/>
          <w:iCs/>
          <w:spacing w:val="-2"/>
          <w:sz w:val="28"/>
          <w:szCs w:val="28"/>
          <w:lang w:bidi="vi-VN"/>
        </w:rPr>
        <w:t xml:space="preserve"> địa điểm ở c</w:t>
      </w:r>
      <w:r w:rsidR="008F4A16" w:rsidRPr="00972A0C">
        <w:rPr>
          <w:rFonts w:eastAsia="Times New Roman" w:cs="Times New Roman"/>
          <w:spacing w:val="-2"/>
          <w:sz w:val="28"/>
          <w:szCs w:val="28"/>
          <w:lang w:val="vi-VN" w:eastAsia="vi-VN" w:bidi="vi-VN"/>
        </w:rPr>
        <w:t>ác khu chung cư</w:t>
      </w:r>
      <w:r w:rsidR="008F4A16" w:rsidRPr="00972A0C">
        <w:rPr>
          <w:rFonts w:eastAsia="Times New Roman" w:cs="Times New Roman"/>
          <w:spacing w:val="-2"/>
          <w:sz w:val="28"/>
          <w:szCs w:val="28"/>
          <w:lang w:eastAsia="vi-VN" w:bidi="vi-VN"/>
        </w:rPr>
        <w:t xml:space="preserve"> </w:t>
      </w:r>
      <w:r w:rsidR="008F4A16" w:rsidRPr="00972A0C">
        <w:rPr>
          <w:rFonts w:eastAsia="Times New Roman" w:cs="Times New Roman"/>
          <w:i/>
          <w:spacing w:val="-2"/>
          <w:sz w:val="28"/>
          <w:szCs w:val="28"/>
          <w:lang w:eastAsia="vi-VN" w:bidi="vi-VN"/>
        </w:rPr>
        <w:t>(</w:t>
      </w:r>
      <w:r w:rsidR="008F4A16" w:rsidRPr="00972A0C">
        <w:rPr>
          <w:rFonts w:eastAsia="Times New Roman" w:cs="Times New Roman"/>
          <w:i/>
          <w:spacing w:val="-2"/>
          <w:sz w:val="28"/>
          <w:szCs w:val="28"/>
          <w:lang w:val="vi-VN" w:eastAsia="vi-VN" w:bidi="vi-VN"/>
        </w:rPr>
        <w:t>12.074</w:t>
      </w:r>
      <w:r w:rsidR="008F4A16" w:rsidRPr="00972A0C">
        <w:rPr>
          <w:rFonts w:eastAsia="Times New Roman" w:cs="Times New Roman"/>
          <w:i/>
          <w:iCs/>
          <w:spacing w:val="-2"/>
          <w:sz w:val="28"/>
          <w:szCs w:val="28"/>
          <w:lang w:bidi="vi-VN"/>
        </w:rPr>
        <w:t xml:space="preserve"> lượt hướng dẫn</w:t>
      </w:r>
      <w:r w:rsidR="008F4A16" w:rsidRPr="00972A0C">
        <w:rPr>
          <w:rFonts w:eastAsia="Times New Roman" w:cs="Times New Roman"/>
          <w:i/>
          <w:spacing w:val="-2"/>
          <w:sz w:val="28"/>
          <w:szCs w:val="28"/>
          <w:lang w:eastAsia="vi-VN" w:bidi="vi-VN"/>
        </w:rPr>
        <w:t>)</w:t>
      </w:r>
      <w:r w:rsidR="008F4A16" w:rsidRPr="00972A0C">
        <w:rPr>
          <w:rFonts w:eastAsia="Times New Roman" w:cs="Times New Roman"/>
          <w:spacing w:val="-2"/>
          <w:sz w:val="28"/>
          <w:szCs w:val="28"/>
          <w:lang w:eastAsia="vi-VN" w:bidi="vi-VN"/>
        </w:rPr>
        <w:t xml:space="preserve">; </w:t>
      </w:r>
      <w:r w:rsidR="008F4A16" w:rsidRPr="00972A0C">
        <w:rPr>
          <w:rFonts w:eastAsia="Times New Roman" w:cs="Times New Roman"/>
          <w:b/>
          <w:spacing w:val="-2"/>
          <w:sz w:val="28"/>
          <w:szCs w:val="28"/>
          <w:lang w:eastAsia="vi-VN" w:bidi="vi-VN"/>
        </w:rPr>
        <w:t>117</w:t>
      </w:r>
      <w:r w:rsidR="008F4A16" w:rsidRPr="00972A0C">
        <w:rPr>
          <w:rFonts w:eastAsia="Times New Roman" w:cs="Times New Roman"/>
          <w:spacing w:val="-2"/>
          <w:sz w:val="28"/>
          <w:szCs w:val="28"/>
          <w:lang w:eastAsia="vi-VN" w:bidi="vi-VN"/>
        </w:rPr>
        <w:t xml:space="preserve"> địa điểm ở</w:t>
      </w:r>
      <w:r w:rsidR="008F4A16" w:rsidRPr="00972A0C">
        <w:rPr>
          <w:rFonts w:eastAsia="Times New Roman" w:cs="Times New Roman"/>
          <w:spacing w:val="-2"/>
          <w:sz w:val="28"/>
          <w:szCs w:val="28"/>
          <w:lang w:val="vi-VN" w:eastAsia="vi-VN" w:bidi="vi-VN"/>
        </w:rPr>
        <w:t xml:space="preserve"> </w:t>
      </w:r>
      <w:r w:rsidR="008F4A16" w:rsidRPr="00972A0C">
        <w:rPr>
          <w:rFonts w:eastAsia="Times New Roman" w:cs="Times New Roman"/>
          <w:spacing w:val="-2"/>
          <w:sz w:val="28"/>
          <w:szCs w:val="28"/>
          <w:lang w:eastAsia="vi-VN" w:bidi="vi-VN"/>
        </w:rPr>
        <w:t xml:space="preserve">các </w:t>
      </w:r>
      <w:r w:rsidR="008F4A16" w:rsidRPr="00972A0C">
        <w:rPr>
          <w:rFonts w:eastAsia="Times New Roman" w:cs="Times New Roman"/>
          <w:spacing w:val="-2"/>
          <w:sz w:val="28"/>
          <w:szCs w:val="28"/>
          <w:lang w:val="vi-VN" w:eastAsia="vi-VN" w:bidi="vi-VN"/>
        </w:rPr>
        <w:t>nhà văn hóa</w:t>
      </w:r>
      <w:r w:rsidR="008F4A16" w:rsidRPr="00972A0C">
        <w:rPr>
          <w:rFonts w:eastAsia="Times New Roman" w:cs="Times New Roman"/>
          <w:spacing w:val="-2"/>
          <w:sz w:val="28"/>
          <w:szCs w:val="28"/>
          <w:lang w:eastAsia="vi-VN" w:bidi="vi-VN"/>
        </w:rPr>
        <w:t xml:space="preserve"> </w:t>
      </w:r>
      <w:r w:rsidR="008F4A16" w:rsidRPr="00972A0C">
        <w:rPr>
          <w:rFonts w:eastAsia="Times New Roman" w:cs="Times New Roman"/>
          <w:i/>
          <w:spacing w:val="-2"/>
          <w:sz w:val="28"/>
          <w:szCs w:val="28"/>
          <w:lang w:eastAsia="vi-VN" w:bidi="vi-VN"/>
        </w:rPr>
        <w:t>(</w:t>
      </w:r>
      <w:r w:rsidR="008F4A16" w:rsidRPr="00972A0C">
        <w:rPr>
          <w:rFonts w:eastAsia="Times New Roman" w:cs="Times New Roman"/>
          <w:i/>
          <w:spacing w:val="-2"/>
          <w:sz w:val="28"/>
          <w:szCs w:val="28"/>
          <w:lang w:val="vi-VN" w:eastAsia="vi-VN" w:bidi="vi-VN"/>
        </w:rPr>
        <w:t>4.019</w:t>
      </w:r>
      <w:r w:rsidR="008F4A16" w:rsidRPr="00972A0C">
        <w:rPr>
          <w:rFonts w:eastAsia="Times New Roman" w:cs="Times New Roman"/>
          <w:iCs/>
          <w:spacing w:val="-2"/>
          <w:sz w:val="28"/>
          <w:szCs w:val="28"/>
          <w:lang w:bidi="vi-VN"/>
        </w:rPr>
        <w:t xml:space="preserve"> </w:t>
      </w:r>
      <w:r w:rsidR="008F4A16" w:rsidRPr="00972A0C">
        <w:rPr>
          <w:rFonts w:eastAsia="Times New Roman" w:cs="Times New Roman"/>
          <w:i/>
          <w:iCs/>
          <w:spacing w:val="-2"/>
          <w:sz w:val="28"/>
          <w:szCs w:val="28"/>
          <w:lang w:bidi="vi-VN"/>
        </w:rPr>
        <w:t>lượt hướng dẫn</w:t>
      </w:r>
      <w:r w:rsidR="008F4A16" w:rsidRPr="00972A0C">
        <w:rPr>
          <w:rFonts w:eastAsia="Times New Roman" w:cs="Times New Roman"/>
          <w:i/>
          <w:spacing w:val="-2"/>
          <w:sz w:val="28"/>
          <w:szCs w:val="28"/>
          <w:lang w:eastAsia="vi-VN" w:bidi="vi-VN"/>
        </w:rPr>
        <w:t>)</w:t>
      </w:r>
      <w:r w:rsidR="008F4A16" w:rsidRPr="00972A0C">
        <w:rPr>
          <w:rFonts w:eastAsia="Times New Roman" w:cs="Times New Roman"/>
          <w:spacing w:val="-2"/>
          <w:sz w:val="28"/>
          <w:szCs w:val="28"/>
          <w:lang w:eastAsia="vi-VN" w:bidi="vi-VN"/>
        </w:rPr>
        <w:t>;</w:t>
      </w:r>
      <w:r w:rsidR="008F4A16" w:rsidRPr="00972A0C">
        <w:rPr>
          <w:rFonts w:eastAsia="Times New Roman" w:cs="Times New Roman"/>
          <w:spacing w:val="-2"/>
          <w:sz w:val="28"/>
          <w:szCs w:val="28"/>
          <w:lang w:val="vi-VN" w:eastAsia="vi-VN" w:bidi="vi-VN"/>
        </w:rPr>
        <w:t xml:space="preserve"> 1.808</w:t>
      </w:r>
      <w:r w:rsidR="008F4A16" w:rsidRPr="00972A0C">
        <w:rPr>
          <w:rFonts w:eastAsia="Times New Roman" w:cs="Times New Roman"/>
          <w:iCs/>
          <w:spacing w:val="-2"/>
          <w:sz w:val="28"/>
          <w:szCs w:val="28"/>
          <w:lang w:bidi="vi-VN"/>
        </w:rPr>
        <w:t xml:space="preserve"> địa điểm ở </w:t>
      </w:r>
      <w:r w:rsidR="008F4A16" w:rsidRPr="00972A0C">
        <w:rPr>
          <w:rFonts w:eastAsia="Times New Roman" w:cs="Times New Roman"/>
          <w:spacing w:val="-2"/>
          <w:sz w:val="28"/>
          <w:szCs w:val="28"/>
          <w:lang w:val="vi-VN" w:eastAsia="vi-VN" w:bidi="vi-VN"/>
        </w:rPr>
        <w:t>các trụ sở tiếp công dân</w:t>
      </w:r>
      <w:r w:rsidR="008F4A16" w:rsidRPr="00972A0C">
        <w:rPr>
          <w:rFonts w:eastAsia="Times New Roman" w:cs="Times New Roman"/>
          <w:spacing w:val="-2"/>
          <w:sz w:val="28"/>
          <w:szCs w:val="28"/>
          <w:lang w:eastAsia="vi-VN" w:bidi="vi-VN"/>
        </w:rPr>
        <w:t xml:space="preserve"> </w:t>
      </w:r>
      <w:r w:rsidR="008F4A16" w:rsidRPr="00972A0C">
        <w:rPr>
          <w:rFonts w:eastAsia="Times New Roman" w:cs="Times New Roman"/>
          <w:i/>
          <w:spacing w:val="-2"/>
          <w:sz w:val="28"/>
          <w:szCs w:val="28"/>
          <w:lang w:eastAsia="vi-VN" w:bidi="vi-VN"/>
        </w:rPr>
        <w:t>(</w:t>
      </w:r>
      <w:r w:rsidR="008F4A16" w:rsidRPr="00972A0C">
        <w:rPr>
          <w:rFonts w:eastAsia="Times New Roman" w:cs="Times New Roman"/>
          <w:i/>
          <w:spacing w:val="-2"/>
          <w:sz w:val="28"/>
          <w:szCs w:val="28"/>
          <w:lang w:val="vi-VN" w:eastAsia="vi-VN" w:bidi="vi-VN"/>
        </w:rPr>
        <w:t>65.958</w:t>
      </w:r>
      <w:r w:rsidR="008F4A16" w:rsidRPr="00972A0C">
        <w:rPr>
          <w:rFonts w:eastAsia="Times New Roman" w:cs="Times New Roman"/>
          <w:iCs/>
          <w:spacing w:val="-2"/>
          <w:sz w:val="28"/>
          <w:szCs w:val="28"/>
          <w:lang w:bidi="vi-VN"/>
        </w:rPr>
        <w:t xml:space="preserve"> </w:t>
      </w:r>
      <w:r w:rsidR="008F4A16" w:rsidRPr="00972A0C">
        <w:rPr>
          <w:rFonts w:eastAsia="Times New Roman" w:cs="Times New Roman"/>
          <w:i/>
          <w:iCs/>
          <w:spacing w:val="-2"/>
          <w:sz w:val="28"/>
          <w:szCs w:val="28"/>
          <w:lang w:bidi="vi-VN"/>
        </w:rPr>
        <w:t>lượt hướng dẫn</w:t>
      </w:r>
      <w:r w:rsidR="008F4A16" w:rsidRPr="00972A0C">
        <w:rPr>
          <w:rFonts w:eastAsia="Times New Roman" w:cs="Times New Roman"/>
          <w:i/>
          <w:spacing w:val="-2"/>
          <w:sz w:val="28"/>
          <w:szCs w:val="28"/>
          <w:lang w:eastAsia="vi-VN" w:bidi="vi-VN"/>
        </w:rPr>
        <w:t>)</w:t>
      </w:r>
      <w:r w:rsidRPr="00972A0C">
        <w:rPr>
          <w:rFonts w:eastAsia="Times New Roman" w:cs="Times New Roman"/>
          <w:spacing w:val="-2"/>
          <w:sz w:val="28"/>
          <w:szCs w:val="28"/>
          <w:lang w:eastAsia="vi-VN" w:bidi="vi-VN"/>
        </w:rPr>
        <w:t>, chủ động nghiên cứu</w:t>
      </w:r>
      <w:r w:rsidR="003A1212" w:rsidRPr="00972A0C">
        <w:rPr>
          <w:rFonts w:eastAsia="Times New Roman" w:cs="Times New Roman"/>
          <w:spacing w:val="-2"/>
          <w:sz w:val="28"/>
          <w:szCs w:val="28"/>
          <w:lang w:eastAsia="vi-VN" w:bidi="vi-VN"/>
        </w:rPr>
        <w:t xml:space="preserve"> triển khai thí điểm mô hình</w:t>
      </w:r>
      <w:r w:rsidRPr="00972A0C">
        <w:rPr>
          <w:rFonts w:eastAsia="Times New Roman" w:cs="Times New Roman"/>
          <w:spacing w:val="-2"/>
          <w:sz w:val="28"/>
          <w:szCs w:val="28"/>
          <w:lang w:eastAsia="vi-VN" w:bidi="vi-VN"/>
        </w:rPr>
        <w:t xml:space="preserve"> </w:t>
      </w:r>
      <w:r w:rsidR="003A1212" w:rsidRPr="00972A0C">
        <w:rPr>
          <w:rFonts w:eastAsia="SimSun" w:cs="Times New Roman"/>
          <w:i/>
          <w:spacing w:val="-2"/>
          <w:sz w:val="28"/>
          <w:szCs w:val="28"/>
          <w:lang w:eastAsia="zh-CN"/>
        </w:rPr>
        <w:t>“Ứng dụng tiện ích Căn cước công dân phục vụ công tác quản lý</w:t>
      </w:r>
      <w:r w:rsidR="003A1212" w:rsidRPr="00972A0C">
        <w:rPr>
          <w:rFonts w:eastAsia="SimSun" w:cs="Times New Roman"/>
          <w:i/>
          <w:spacing w:val="-2"/>
          <w:sz w:val="28"/>
          <w:szCs w:val="28"/>
          <w:lang w:val="vi-VN" w:eastAsia="zh-CN"/>
        </w:rPr>
        <w:t xml:space="preserve"> </w:t>
      </w:r>
      <w:r w:rsidR="003A1212" w:rsidRPr="00972A0C">
        <w:rPr>
          <w:rFonts w:eastAsia="SimSun" w:cs="Times New Roman"/>
          <w:i/>
          <w:spacing w:val="-2"/>
          <w:sz w:val="28"/>
          <w:szCs w:val="28"/>
          <w:lang w:eastAsia="vi-VN" w:bidi="vi-VN"/>
        </w:rPr>
        <w:t>cư trú và phòng chống tội phạm</w:t>
      </w:r>
      <w:r w:rsidR="003A1212" w:rsidRPr="00972A0C">
        <w:rPr>
          <w:rFonts w:eastAsia="SimSun" w:cs="Times New Roman"/>
          <w:i/>
          <w:spacing w:val="-2"/>
          <w:sz w:val="28"/>
          <w:szCs w:val="28"/>
          <w:lang w:eastAsia="zh-CN"/>
        </w:rPr>
        <w:t xml:space="preserve"> tại chung cư cao tầng trên địa bàn</w:t>
      </w:r>
      <w:r w:rsidR="003A1212" w:rsidRPr="00972A0C">
        <w:rPr>
          <w:rFonts w:eastAsia="SimSun" w:cs="Times New Roman"/>
          <w:i/>
          <w:spacing w:val="-2"/>
          <w:sz w:val="28"/>
          <w:szCs w:val="28"/>
          <w:lang w:val="vi-VN" w:eastAsia="zh-CN"/>
        </w:rPr>
        <w:t xml:space="preserve"> Quận 10</w:t>
      </w:r>
      <w:r w:rsidR="003A1212" w:rsidRPr="00972A0C">
        <w:rPr>
          <w:rFonts w:eastAsia="SimSun" w:cs="Times New Roman"/>
          <w:i/>
          <w:spacing w:val="-2"/>
          <w:sz w:val="28"/>
          <w:szCs w:val="28"/>
          <w:lang w:eastAsia="zh-CN"/>
        </w:rPr>
        <w:t xml:space="preserve">” </w:t>
      </w:r>
      <w:r w:rsidR="003A1212" w:rsidRPr="00972A0C">
        <w:rPr>
          <w:rFonts w:eastAsia="SimSun" w:cs="Times New Roman"/>
          <w:spacing w:val="-2"/>
          <w:sz w:val="28"/>
          <w:szCs w:val="28"/>
          <w:lang w:eastAsia="zh-CN"/>
        </w:rPr>
        <w:t>tại Công an Quận 10.</w:t>
      </w:r>
    </w:p>
    <w:p w:rsidR="001F2FF3" w:rsidRPr="00972A0C" w:rsidRDefault="00C75091"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sidRPr="00972A0C">
        <w:rPr>
          <w:rFonts w:eastAsia="Times New Roman" w:cs="Times New Roman"/>
          <w:b/>
          <w:sz w:val="28"/>
          <w:szCs w:val="28"/>
          <w:shd w:val="clear" w:color="auto" w:fill="FFFFFF"/>
          <w:lang w:eastAsia="vi-VN"/>
        </w:rPr>
        <w:t>I</w:t>
      </w:r>
      <w:r w:rsidR="008F4A16" w:rsidRPr="00972A0C">
        <w:rPr>
          <w:rFonts w:eastAsia="Times New Roman" w:cs="Times New Roman"/>
          <w:b/>
          <w:sz w:val="28"/>
          <w:szCs w:val="28"/>
          <w:shd w:val="clear" w:color="auto" w:fill="FFFFFF"/>
          <w:lang w:eastAsia="vi-VN"/>
        </w:rPr>
        <w:t>II. NHẬN XÉT, ĐÁNH GIÁ</w:t>
      </w:r>
      <w:bookmarkStart w:id="4" w:name="bookmark37"/>
      <w:bookmarkEnd w:id="4"/>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sidRPr="00972A0C">
        <w:rPr>
          <w:rFonts w:eastAsia="Times New Roman" w:cs="Times New Roman"/>
          <w:b/>
          <w:sz w:val="28"/>
          <w:szCs w:val="28"/>
          <w:shd w:val="clear" w:color="auto" w:fill="FFFFFF"/>
          <w:lang w:eastAsia="vi-VN"/>
        </w:rPr>
        <w:t>1. Về thuận lợi</w:t>
      </w:r>
      <w:bookmarkStart w:id="5" w:name="bookmark38"/>
      <w:bookmarkEnd w:id="5"/>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sidRPr="00972A0C">
        <w:rPr>
          <w:rFonts w:eastAsia="Times New Roman" w:cs="Times New Roman"/>
          <w:sz w:val="28"/>
          <w:szCs w:val="28"/>
        </w:rPr>
        <w:t xml:space="preserve">Việc triển khai thực hiện Hệ thống thông tin giải quyết </w:t>
      </w:r>
      <w:r w:rsidR="00832B74">
        <w:rPr>
          <w:rFonts w:eastAsia="Times New Roman" w:cs="Times New Roman"/>
          <w:sz w:val="28"/>
          <w:szCs w:val="28"/>
        </w:rPr>
        <w:t>TTHC</w:t>
      </w:r>
      <w:r w:rsidRPr="00972A0C">
        <w:rPr>
          <w:rFonts w:eastAsia="Times New Roman" w:cs="Times New Roman"/>
          <w:sz w:val="28"/>
          <w:szCs w:val="28"/>
        </w:rPr>
        <w:t xml:space="preserve"> Thành phố Hồ Chí Minh đã tạo điều kiện thuận lợi cho các tổ chức, cá nhân khi liên hệ giải quyết </w:t>
      </w:r>
      <w:r w:rsidR="00832B74">
        <w:rPr>
          <w:rFonts w:eastAsia="Times New Roman" w:cs="Times New Roman"/>
          <w:sz w:val="28"/>
          <w:szCs w:val="28"/>
        </w:rPr>
        <w:t>TTHC</w:t>
      </w:r>
      <w:r w:rsidRPr="00972A0C">
        <w:rPr>
          <w:rFonts w:eastAsia="Times New Roman" w:cs="Times New Roman"/>
          <w:sz w:val="28"/>
          <w:szCs w:val="28"/>
        </w:rPr>
        <w:t xml:space="preserve"> đối với các lĩnh vực quản lý nhà nước thuộc thẩm quyền tiếp nhận, xử lý của sở, ngành, </w:t>
      </w:r>
      <w:r w:rsidR="00673A72">
        <w:rPr>
          <w:rFonts w:eastAsia="Times New Roman" w:cs="Times New Roman"/>
          <w:sz w:val="28"/>
          <w:szCs w:val="28"/>
        </w:rPr>
        <w:t xml:space="preserve">UBND </w:t>
      </w:r>
      <w:r w:rsidRPr="00972A0C">
        <w:rPr>
          <w:rFonts w:eastAsia="Times New Roman" w:cs="Times New Roman"/>
          <w:sz w:val="28"/>
          <w:szCs w:val="28"/>
        </w:rPr>
        <w:t xml:space="preserve">quận, huyện và thành phố Thủ Đức; nhằm giúp tổ chức, cá nhân giảm chi phí, thời gian đi lại thực hiện </w:t>
      </w:r>
      <w:r w:rsidR="00832B74">
        <w:rPr>
          <w:rFonts w:eastAsia="Times New Roman" w:cs="Times New Roman"/>
          <w:sz w:val="28"/>
          <w:szCs w:val="28"/>
        </w:rPr>
        <w:t>TTHC</w:t>
      </w:r>
      <w:r w:rsidRPr="00972A0C">
        <w:rPr>
          <w:rFonts w:eastAsia="Times New Roman" w:cs="Times New Roman"/>
          <w:sz w:val="28"/>
          <w:szCs w:val="28"/>
        </w:rPr>
        <w:t xml:space="preserve">. Ngoài ra, để đẩy mạnh công tác chuyển đổi số trên địa bàn Thành phố, các sở, ngành, </w:t>
      </w:r>
      <w:r w:rsidR="00673A72">
        <w:rPr>
          <w:rFonts w:eastAsia="Times New Roman" w:cs="Times New Roman"/>
          <w:sz w:val="28"/>
          <w:szCs w:val="28"/>
        </w:rPr>
        <w:t xml:space="preserve">UBND </w:t>
      </w:r>
      <w:r w:rsidRPr="00972A0C">
        <w:rPr>
          <w:rFonts w:eastAsia="Times New Roman" w:cs="Times New Roman"/>
          <w:sz w:val="28"/>
          <w:szCs w:val="28"/>
        </w:rPr>
        <w:t>quận, huyện, thành phố Thủ Đức đã áp dụng công nghệ thông tin vào thực hiện công tác chuyên môn nhất là Sở Công Thương, Hải quan Thành phố, Sở Y tế, Sở Lao dộng, Thương binh và Xã hội, Sở Thông tin và Truyền thông.</w:t>
      </w:r>
      <w:r w:rsidR="00AE151C" w:rsidRPr="00972A0C">
        <w:rPr>
          <w:rFonts w:eastAsia="Times New Roman" w:cs="Times New Roman"/>
          <w:sz w:val="28"/>
          <w:szCs w:val="28"/>
        </w:rPr>
        <w:t xml:space="preserve"> </w:t>
      </w:r>
    </w:p>
    <w:p w:rsidR="001F2FF3" w:rsidRPr="00972A0C" w:rsidRDefault="00AE151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sidRPr="00972A0C">
        <w:rPr>
          <w:rFonts w:eastAsia="Times New Roman" w:cs="Times New Roman"/>
          <w:sz w:val="28"/>
          <w:szCs w:val="28"/>
        </w:rPr>
        <w:t xml:space="preserve">Từ việc tổ chức phối hợp đồng bộ, hiệu quả giữa Cơ quan thường trực </w:t>
      </w:r>
      <w:r w:rsidR="00E962E1" w:rsidRPr="00972A0C">
        <w:rPr>
          <w:rFonts w:eastAsia="Times New Roman" w:cs="Times New Roman"/>
          <w:sz w:val="28"/>
          <w:szCs w:val="28"/>
        </w:rPr>
        <w:t>-</w:t>
      </w:r>
      <w:r w:rsidRPr="00972A0C">
        <w:rPr>
          <w:rFonts w:eastAsia="Times New Roman" w:cs="Times New Roman"/>
          <w:sz w:val="28"/>
          <w:szCs w:val="28"/>
        </w:rPr>
        <w:t xml:space="preserve"> Văn phòng </w:t>
      </w:r>
      <w:r w:rsidR="00673A72">
        <w:rPr>
          <w:rFonts w:eastAsia="Times New Roman" w:cs="Times New Roman"/>
          <w:sz w:val="28"/>
          <w:szCs w:val="28"/>
        </w:rPr>
        <w:t xml:space="preserve">UBND </w:t>
      </w:r>
      <w:r w:rsidRPr="00972A0C">
        <w:rPr>
          <w:rFonts w:eastAsia="Times New Roman" w:cs="Times New Roman"/>
          <w:sz w:val="28"/>
          <w:szCs w:val="28"/>
        </w:rPr>
        <w:t xml:space="preserve">Thành phố - các sở, ngành </w:t>
      </w:r>
      <w:r w:rsidR="00E962E1" w:rsidRPr="00972A0C">
        <w:rPr>
          <w:rFonts w:eastAsia="Times New Roman" w:cs="Times New Roman"/>
          <w:sz w:val="28"/>
          <w:szCs w:val="28"/>
        </w:rPr>
        <w:t>-</w:t>
      </w:r>
      <w:r w:rsidRPr="00972A0C">
        <w:rPr>
          <w:rFonts w:eastAsia="Times New Roman" w:cs="Times New Roman"/>
          <w:sz w:val="28"/>
          <w:szCs w:val="28"/>
        </w:rPr>
        <w:t xml:space="preserve"> Cục C06 và các Bộ, ngành có liên quan trong thực hiện Đề án 06 là cơ sở để hoàn thành tiến độ thực hiện các nhiệm vụ trọng tâm trên địa bàn Thành phố. Công tác động viên, khen thưởng được thực hiện kịp thời, nhất là đối với các đơn vị hoàn thành xuất sắc nhiệm vụ, có những mô hình hay, cách làm hiệu quả (Sở Thông tin và Truyền thông, Sở Y tế, sở Giáo dục và Đào tạo, Bảo hiển Xã hội Thành phố, Sở Lao động </w:t>
      </w:r>
      <w:r w:rsidR="00F973D8" w:rsidRPr="00972A0C">
        <w:rPr>
          <w:rFonts w:eastAsia="Times New Roman" w:cs="Times New Roman"/>
          <w:sz w:val="28"/>
          <w:szCs w:val="28"/>
        </w:rPr>
        <w:t>-</w:t>
      </w:r>
      <w:r w:rsidRPr="00972A0C">
        <w:rPr>
          <w:rFonts w:eastAsia="Times New Roman" w:cs="Times New Roman"/>
          <w:sz w:val="28"/>
          <w:szCs w:val="28"/>
        </w:rPr>
        <w:t xml:space="preserve"> Thương binh và Xã hội</w:t>
      </w:r>
      <w:r w:rsidR="00253946" w:rsidRPr="00972A0C">
        <w:rPr>
          <w:rFonts w:eastAsia="Times New Roman" w:cs="Times New Roman"/>
          <w:sz w:val="28"/>
          <w:szCs w:val="28"/>
        </w:rPr>
        <w:t>, Hải quan Thành phố</w:t>
      </w:r>
      <w:r w:rsidRPr="00972A0C">
        <w:rPr>
          <w:rFonts w:eastAsia="Times New Roman" w:cs="Times New Roman"/>
          <w:sz w:val="28"/>
          <w:szCs w:val="28"/>
        </w:rPr>
        <w:t xml:space="preserve"> và Ban chỉ đạo Đề án 06 Quận 5, 6, 10, 12, Bình Thạnh, Gò Vấp, Tân Bình, …) đã giúp việc thực hiện Đề án 06 trên địa bàn Thành phố hoàn thành tốt nhiệm vụ đề r</w:t>
      </w:r>
      <w:r w:rsidR="00F973D8" w:rsidRPr="00972A0C">
        <w:rPr>
          <w:rFonts w:eastAsia="Times New Roman" w:cs="Times New Roman"/>
          <w:sz w:val="28"/>
          <w:szCs w:val="28"/>
        </w:rPr>
        <w:t>a</w:t>
      </w:r>
      <w:r w:rsidRPr="00972A0C">
        <w:rPr>
          <w:rFonts w:eastAsia="Times New Roman" w:cs="Times New Roman"/>
          <w:sz w:val="28"/>
          <w:szCs w:val="28"/>
        </w:rPr>
        <w:t>, được B</w:t>
      </w:r>
      <w:r w:rsidR="00253946" w:rsidRPr="00972A0C">
        <w:rPr>
          <w:rFonts w:eastAsia="Times New Roman" w:cs="Times New Roman"/>
          <w:sz w:val="28"/>
          <w:szCs w:val="28"/>
        </w:rPr>
        <w:t>an chỉ đạo Đề án 06 chính phủ đá</w:t>
      </w:r>
      <w:r w:rsidRPr="00972A0C">
        <w:rPr>
          <w:rFonts w:eastAsia="Times New Roman" w:cs="Times New Roman"/>
          <w:sz w:val="28"/>
          <w:szCs w:val="28"/>
        </w:rPr>
        <w:t xml:space="preserve">nh giá là một trong những đơn vị </w:t>
      </w:r>
      <w:r w:rsidR="00253946" w:rsidRPr="00972A0C">
        <w:rPr>
          <w:rFonts w:eastAsia="Times New Roman" w:cs="Times New Roman"/>
          <w:sz w:val="28"/>
          <w:szCs w:val="28"/>
        </w:rPr>
        <w:t>đi đầu trong thực hiện Đề án 06.</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2"/>
          <w:sz w:val="28"/>
          <w:szCs w:val="28"/>
        </w:rPr>
      </w:pPr>
      <w:r w:rsidRPr="00972A0C">
        <w:rPr>
          <w:rFonts w:eastAsia="Times New Roman" w:cs="Times New Roman"/>
          <w:spacing w:val="-2"/>
          <w:sz w:val="28"/>
          <w:szCs w:val="28"/>
        </w:rPr>
        <w:t>Việc duy trì họp Tổ Giúp việc đã kịp thời tham mưu Ban Chỉ đạo thực hiện Đề án 06 Thành phố chỉ đạo các sở, ngành</w:t>
      </w:r>
      <w:r w:rsidR="007666D2" w:rsidRPr="00972A0C">
        <w:rPr>
          <w:rFonts w:eastAsia="Times New Roman" w:cs="Times New Roman"/>
          <w:spacing w:val="-2"/>
          <w:sz w:val="28"/>
          <w:szCs w:val="28"/>
        </w:rPr>
        <w:t>,</w:t>
      </w:r>
      <w:r w:rsidRPr="00972A0C">
        <w:rPr>
          <w:rFonts w:eastAsia="Times New Roman" w:cs="Times New Roman"/>
          <w:spacing w:val="-2"/>
          <w:sz w:val="28"/>
          <w:szCs w:val="28"/>
        </w:rPr>
        <w:t xml:space="preserve"> </w:t>
      </w:r>
      <w:r w:rsidR="00673A72">
        <w:rPr>
          <w:rFonts w:eastAsia="Times New Roman" w:cs="Times New Roman"/>
          <w:spacing w:val="-2"/>
          <w:sz w:val="28"/>
          <w:szCs w:val="28"/>
        </w:rPr>
        <w:t xml:space="preserve">UBND </w:t>
      </w:r>
      <w:r w:rsidRPr="00972A0C">
        <w:rPr>
          <w:rFonts w:eastAsia="Times New Roman" w:cs="Times New Roman"/>
          <w:spacing w:val="-2"/>
          <w:sz w:val="28"/>
          <w:szCs w:val="28"/>
        </w:rPr>
        <w:t>quận, huyện, thành phố Thủ Đức đề ra giải pháp thực hiện những công việc</w:t>
      </w:r>
      <w:r w:rsidR="007666D2" w:rsidRPr="00972A0C">
        <w:rPr>
          <w:rFonts w:eastAsia="Times New Roman" w:cs="Times New Roman"/>
          <w:spacing w:val="-2"/>
          <w:sz w:val="28"/>
          <w:szCs w:val="28"/>
        </w:rPr>
        <w:t xml:space="preserve"> còn tồn tại các đơn vị đồng thờ</w:t>
      </w:r>
      <w:r w:rsidRPr="00972A0C">
        <w:rPr>
          <w:rFonts w:eastAsia="Times New Roman" w:cs="Times New Roman"/>
          <w:spacing w:val="-2"/>
          <w:sz w:val="28"/>
          <w:szCs w:val="28"/>
        </w:rPr>
        <w:t>i đề ra phương hướng thực hiện nhiệm vụ của từng đơn vị trong thời gian tới, đảm bảo việc triển khai thực hiện Đề án 06 Chính phủ trên địa bàn Thà</w:t>
      </w:r>
      <w:r w:rsidR="007666D2" w:rsidRPr="00972A0C">
        <w:rPr>
          <w:rFonts w:eastAsia="Times New Roman" w:cs="Times New Roman"/>
          <w:spacing w:val="-2"/>
          <w:sz w:val="28"/>
          <w:szCs w:val="28"/>
        </w:rPr>
        <w:t xml:space="preserve">nh phố Hồ Chí </w:t>
      </w:r>
      <w:r w:rsidR="007666D2" w:rsidRPr="00972A0C">
        <w:rPr>
          <w:rFonts w:eastAsia="Times New Roman" w:cs="Times New Roman"/>
          <w:spacing w:val="-2"/>
          <w:sz w:val="28"/>
          <w:szCs w:val="28"/>
        </w:rPr>
        <w:lastRenderedPageBreak/>
        <w:t>Minh theo đúng tiế</w:t>
      </w:r>
      <w:r w:rsidRPr="00972A0C">
        <w:rPr>
          <w:rFonts w:eastAsia="Times New Roman" w:cs="Times New Roman"/>
          <w:spacing w:val="-2"/>
          <w:sz w:val="28"/>
          <w:szCs w:val="28"/>
        </w:rPr>
        <w:t>n độ đề ra trong năm 2023.</w:t>
      </w:r>
    </w:p>
    <w:p w:rsidR="001F2FF3" w:rsidRPr="00972A0C" w:rsidRDefault="006E591E"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libri" w:cs="Times New Roman"/>
          <w:sz w:val="28"/>
          <w:szCs w:val="28"/>
        </w:rPr>
      </w:pPr>
      <w:r w:rsidRPr="00972A0C">
        <w:rPr>
          <w:rFonts w:eastAsia="Times New Roman" w:cs="Times New Roman"/>
          <w:spacing w:val="-2"/>
          <w:sz w:val="28"/>
          <w:szCs w:val="28"/>
        </w:rPr>
        <w:t>Qua công tác kiểm tra của T</w:t>
      </w:r>
      <w:r w:rsidR="00AE151C" w:rsidRPr="00972A0C">
        <w:rPr>
          <w:rFonts w:eastAsia="Times New Roman" w:cs="Times New Roman"/>
          <w:spacing w:val="-2"/>
          <w:sz w:val="28"/>
          <w:szCs w:val="28"/>
        </w:rPr>
        <w:t>ổ kiểm tra liên ngành,</w:t>
      </w:r>
      <w:r w:rsidRPr="00972A0C">
        <w:rPr>
          <w:rFonts w:eastAsia="Times New Roman" w:cs="Times New Roman"/>
          <w:spacing w:val="-2"/>
          <w:sz w:val="28"/>
          <w:szCs w:val="28"/>
        </w:rPr>
        <w:t xml:space="preserve"> công tác tự kiểm tra đánh giá trong nội bộ các đơn vị </w:t>
      </w:r>
      <w:r w:rsidR="00AE151C" w:rsidRPr="00972A0C">
        <w:rPr>
          <w:rFonts w:eastAsia="Times New Roman" w:cs="Times New Roman"/>
          <w:i/>
          <w:spacing w:val="-2"/>
          <w:sz w:val="28"/>
          <w:szCs w:val="28"/>
        </w:rPr>
        <w:t>(</w:t>
      </w:r>
      <w:r w:rsidR="00F5082C" w:rsidRPr="00972A0C">
        <w:rPr>
          <w:rFonts w:eastAsia="Times New Roman" w:cs="Times New Roman"/>
          <w:i/>
          <w:spacing w:val="-2"/>
          <w:sz w:val="28"/>
          <w:szCs w:val="28"/>
        </w:rPr>
        <w:t>26 lượt</w:t>
      </w:r>
      <w:r w:rsidR="00AE151C" w:rsidRPr="00972A0C">
        <w:rPr>
          <w:rFonts w:eastAsia="Times New Roman" w:cs="Times New Roman"/>
          <w:i/>
          <w:spacing w:val="-2"/>
          <w:sz w:val="28"/>
          <w:szCs w:val="28"/>
        </w:rPr>
        <w:t>)</w:t>
      </w:r>
      <w:r w:rsidR="00AE151C" w:rsidRPr="00972A0C">
        <w:rPr>
          <w:rFonts w:eastAsia="Times New Roman" w:cs="Times New Roman"/>
          <w:spacing w:val="-2"/>
          <w:sz w:val="28"/>
          <w:szCs w:val="28"/>
        </w:rPr>
        <w:t xml:space="preserve"> </w:t>
      </w:r>
      <w:r w:rsidR="00F5082C" w:rsidRPr="00972A0C">
        <w:rPr>
          <w:rFonts w:eastAsia="Calibri" w:cs="Times New Roman"/>
          <w:sz w:val="28"/>
          <w:szCs w:val="28"/>
          <w:lang w:val="vi-VN"/>
        </w:rPr>
        <w:t>ghi nhận các đơn vị đã có nhiều chuyển biến tích cực</w:t>
      </w:r>
      <w:r w:rsidR="00F5082C" w:rsidRPr="00972A0C">
        <w:rPr>
          <w:rFonts w:eastAsia="Times New Roman" w:cs="Times New Roman"/>
          <w:spacing w:val="-2"/>
          <w:sz w:val="28"/>
          <w:szCs w:val="28"/>
        </w:rPr>
        <w:t>,</w:t>
      </w:r>
      <w:r w:rsidRPr="00972A0C">
        <w:rPr>
          <w:rFonts w:eastAsia="Times New Roman" w:cs="Times New Roman"/>
          <w:spacing w:val="-2"/>
          <w:sz w:val="28"/>
          <w:szCs w:val="28"/>
        </w:rPr>
        <w:t xml:space="preserve"> chấn chỉnh kịp thời những tồn tại, hạn chế và đ</w:t>
      </w:r>
      <w:r w:rsidR="007666D2" w:rsidRPr="00972A0C">
        <w:rPr>
          <w:rFonts w:eastAsia="Times New Roman" w:cs="Times New Roman"/>
          <w:spacing w:val="-2"/>
          <w:sz w:val="28"/>
          <w:szCs w:val="28"/>
        </w:rPr>
        <w:t>ề</w:t>
      </w:r>
      <w:r w:rsidRPr="00972A0C">
        <w:rPr>
          <w:rFonts w:eastAsia="Times New Roman" w:cs="Times New Roman"/>
          <w:spacing w:val="-2"/>
          <w:sz w:val="28"/>
          <w:szCs w:val="28"/>
        </w:rPr>
        <w:t xml:space="preserve"> ra các giải pháp phù hợp đảm bảo công tác triển khai thực hiện nhiệm vụ c</w:t>
      </w:r>
      <w:r w:rsidR="007666D2" w:rsidRPr="00972A0C">
        <w:rPr>
          <w:rFonts w:eastAsia="Times New Roman" w:cs="Times New Roman"/>
          <w:spacing w:val="-2"/>
          <w:sz w:val="28"/>
          <w:szCs w:val="28"/>
        </w:rPr>
        <w:t>ủa các đơn vị đúng tiến độ</w:t>
      </w:r>
      <w:r w:rsidRPr="00972A0C">
        <w:rPr>
          <w:rFonts w:eastAsia="Times New Roman" w:cs="Times New Roman"/>
          <w:spacing w:val="-2"/>
          <w:sz w:val="28"/>
          <w:szCs w:val="28"/>
        </w:rPr>
        <w:t>.</w:t>
      </w:r>
      <w:r w:rsidR="00F5082C" w:rsidRPr="00972A0C">
        <w:rPr>
          <w:rFonts w:eastAsia="Calibri" w:cs="Times New Roman"/>
          <w:sz w:val="28"/>
          <w:szCs w:val="28"/>
          <w:lang w:val="vi-VN"/>
        </w:rPr>
        <w:t xml:space="preserve"> </w:t>
      </w:r>
    </w:p>
    <w:p w:rsidR="001F2FF3" w:rsidRPr="00972A0C"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sidRPr="00972A0C">
        <w:rPr>
          <w:rFonts w:eastAsia="Times New Roman" w:cs="Times New Roman"/>
          <w:b/>
          <w:sz w:val="28"/>
          <w:szCs w:val="28"/>
          <w:shd w:val="clear" w:color="auto" w:fill="FFFFFF"/>
          <w:lang w:eastAsia="vi-VN"/>
        </w:rPr>
        <w:t xml:space="preserve">2. Về </w:t>
      </w:r>
      <w:bookmarkStart w:id="6" w:name="bookmark46"/>
      <w:bookmarkEnd w:id="6"/>
      <w:r w:rsidR="00A71176" w:rsidRPr="00972A0C">
        <w:rPr>
          <w:rFonts w:eastAsia="Times New Roman" w:cs="Times New Roman"/>
          <w:b/>
          <w:sz w:val="28"/>
          <w:szCs w:val="28"/>
          <w:shd w:val="clear" w:color="auto" w:fill="FFFFFF"/>
          <w:lang w:eastAsia="vi-VN"/>
        </w:rPr>
        <w:t>khó khăn, vướng mắc</w:t>
      </w:r>
      <w:r w:rsidR="00BE1873">
        <w:rPr>
          <w:rFonts w:eastAsia="Times New Roman" w:cs="Times New Roman"/>
          <w:b/>
          <w:sz w:val="28"/>
          <w:szCs w:val="28"/>
          <w:shd w:val="clear" w:color="auto" w:fill="FFFFFF"/>
          <w:lang w:eastAsia="vi-VN"/>
        </w:rPr>
        <w:t>:</w:t>
      </w:r>
      <w:r w:rsidR="004D7FFA" w:rsidRPr="00972A0C">
        <w:rPr>
          <w:rFonts w:eastAsia="Times New Roman" w:cs="Times New Roman"/>
          <w:b/>
          <w:sz w:val="28"/>
          <w:szCs w:val="28"/>
          <w:shd w:val="clear" w:color="auto" w:fill="FFFFFF"/>
          <w:lang w:eastAsia="vi-VN"/>
        </w:rPr>
        <w:t xml:space="preserve"> </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Pr>
          <w:rFonts w:eastAsia="Times New Roman" w:cs="Times New Roman"/>
          <w:b/>
          <w:sz w:val="28"/>
          <w:szCs w:val="28"/>
          <w:shd w:val="clear" w:color="auto" w:fill="FFFFFF"/>
          <w:lang w:eastAsia="vi-VN"/>
        </w:rPr>
        <w:t xml:space="preserve">2.1 Khó khăn về cơ sở dữ liệu, kết nối, đồng bộ các hệ thống:  </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Pr>
          <w:rFonts w:eastAsia="Times New Roman" w:cs="Times New Roman"/>
          <w:sz w:val="28"/>
          <w:szCs w:val="28"/>
        </w:rPr>
        <w:t xml:space="preserve">- </w:t>
      </w:r>
      <w:r w:rsidRPr="00972A0C">
        <w:rPr>
          <w:rFonts w:eastAsia="Times New Roman" w:cs="Times New Roman"/>
          <w:sz w:val="28"/>
          <w:szCs w:val="28"/>
        </w:rPr>
        <w:t>Cơ sở dữ liệu đất đai đã từng có một khoảng thời gian không yêu cầu người dân cập nhật số Chứng minh nhân dân hoặc Căn cước công dân, do đó hiện có rất nhiều hồ sơ đăng ký sử dụng đất không có số Chứng minh nhân dân hoặc Căn cước công dân</w:t>
      </w:r>
      <w:r w:rsidRPr="00972A0C">
        <w:rPr>
          <w:rFonts w:eastAsia="Times New Roman" w:cs="Times New Roman"/>
          <w:i/>
          <w:sz w:val="28"/>
          <w:szCs w:val="28"/>
        </w:rPr>
        <w:t xml:space="preserve"> (chỉ ghi tên chủ sở hữu)</w:t>
      </w:r>
      <w:r w:rsidRPr="00972A0C">
        <w:rPr>
          <w:rFonts w:eastAsia="Times New Roman" w:cs="Times New Roman"/>
          <w:sz w:val="28"/>
          <w:szCs w:val="28"/>
        </w:rPr>
        <w:t xml:space="preserve">. Bên cạnh đó, </w:t>
      </w:r>
      <w:r w:rsidRPr="00972A0C">
        <w:rPr>
          <w:rFonts w:eastAsia="Times New Roman" w:cs="Times New Roman"/>
          <w:sz w:val="28"/>
          <w:szCs w:val="28"/>
        </w:rPr>
        <w:br/>
        <w:t>Dữ liệu đất đai được quản lý theo số thửa, số tờ, không quản lý theo tên, số Chứng minh nhân dân hoặc Căn cước công dân người đăng ký do đó trong quá trình kết nối chia sẻ dữ liệu với Cơ sở dữ liệu quốc gia về dân cư sẽ gặp nhiều khó khăn.</w:t>
      </w:r>
      <w:r>
        <w:rPr>
          <w:rFonts w:eastAsia="Times New Roman" w:cs="Times New Roman"/>
          <w:sz w:val="28"/>
          <w:szCs w:val="28"/>
        </w:rPr>
        <w:t xml:space="preserve"> </w:t>
      </w:r>
      <w:r w:rsidRPr="00972A0C">
        <w:rPr>
          <w:rFonts w:eastAsia="Times New Roman" w:cs="Times New Roman"/>
          <w:spacing w:val="-4"/>
          <w:sz w:val="28"/>
          <w:szCs w:val="28"/>
        </w:rPr>
        <w:t xml:space="preserve">Về phần mềm, hiện Bộ Tài nguyên và Môi trường chưa thống nhất được phần mềm dùng chung đối với lĩnh vực đất đai </w:t>
      </w:r>
      <w:r w:rsidRPr="00972A0C">
        <w:rPr>
          <w:rFonts w:eastAsia="Times New Roman" w:cs="Times New Roman"/>
          <w:i/>
          <w:spacing w:val="-4"/>
          <w:sz w:val="28"/>
          <w:szCs w:val="28"/>
        </w:rPr>
        <w:t>(phần mềm VBDLIS hiện chỉ đang trong quá trình thí điểm, thử nghiệm chưa vận hành chính thức)</w:t>
      </w:r>
      <w:r w:rsidRPr="00972A0C">
        <w:rPr>
          <w:rFonts w:eastAsia="Times New Roman" w:cs="Times New Roman"/>
          <w:spacing w:val="-4"/>
          <w:sz w:val="28"/>
          <w:szCs w:val="28"/>
        </w:rPr>
        <w:t xml:space="preserve"> trong toàn quốc</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iCs/>
          <w:sz w:val="28"/>
          <w:szCs w:val="28"/>
          <w:lang w:eastAsia="vi-VN"/>
        </w:rPr>
      </w:pPr>
      <w:r>
        <w:rPr>
          <w:rFonts w:eastAsia="Times New Roman" w:cs="Times New Roman"/>
          <w:bCs/>
          <w:iCs/>
          <w:sz w:val="28"/>
          <w:szCs w:val="28"/>
          <w:lang w:eastAsia="vi-VN"/>
        </w:rPr>
        <w:t xml:space="preserve">- </w:t>
      </w:r>
      <w:r w:rsidRPr="00972A0C">
        <w:rPr>
          <w:rFonts w:eastAsia="Times New Roman" w:cs="Times New Roman"/>
          <w:bCs/>
          <w:iCs/>
          <w:sz w:val="28"/>
          <w:szCs w:val="28"/>
          <w:lang w:eastAsia="vi-VN"/>
        </w:rPr>
        <w:t>Về triển khai thí điểm phần mềm ASM tại các bệnh viện ghi nhận những khó khăn do tính chất đặc thù của các đơn vị y tế, cụ thể như: Bệnh viện đa khoa, Bệnh viện chuyên khoa, Bệnh viện quận, huyện thực hiện quản lý lưu trú cả người bệnh và thân nhân, đồng thời cần phải đảm bảo các quy chế chuyên môn về chuyển viện, chuyển tuyến, tử vong, chuyển bệnh nhân giữa các bệnh viện trong Thành phố, bệnh viên ngoài Thành phố, trong quá trình thực hiện có một số khó khăn phat sinh, Cơ quan thường trực Đề án 06 Thành phố đã báo cáo Cục C06 để có giải pháp hoàn thiện phần mềm đáp ứng yêu cầu thực tế.</w:t>
      </w:r>
    </w:p>
    <w:p w:rsidR="00BE1873" w:rsidRPr="00972A0C"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Pr>
          <w:rFonts w:cs="Times New Roman"/>
          <w:sz w:val="28"/>
          <w:szCs w:val="28"/>
        </w:rPr>
        <w:t xml:space="preserve">- </w:t>
      </w:r>
      <w:r w:rsidRPr="00972A0C">
        <w:rPr>
          <w:rFonts w:cs="Times New Roman"/>
          <w:sz w:val="28"/>
          <w:szCs w:val="28"/>
        </w:rPr>
        <w:t xml:space="preserve">Đối với 25 dịch vụ công thiết yếu của Đề án 06 trên Hệ thống Giải quyết </w:t>
      </w:r>
      <w:r w:rsidR="00832B74">
        <w:rPr>
          <w:rFonts w:cs="Times New Roman"/>
          <w:sz w:val="28"/>
          <w:szCs w:val="28"/>
        </w:rPr>
        <w:t>TTHC</w:t>
      </w:r>
      <w:r w:rsidRPr="00972A0C">
        <w:rPr>
          <w:rFonts w:cs="Times New Roman"/>
          <w:sz w:val="28"/>
          <w:szCs w:val="28"/>
        </w:rPr>
        <w:t xml:space="preserve"> của Thành phố như sau: 17 thủ tục thuộc hệ thống của các Bộ ngành tích hợp và cung cấp dịch vụ trên Cổng Dịch vụ công Thành phố. Tuy nhiên, hệ thống của các Bộ, ngành chưa thực hiện chia sẻ dữ liệu cho Hệ thống thông tin giải quyết Thủ tục Thành phố, do đó, chưa thể trích xuất báo cáo số liệu hồ sơ nộp trực tuyến từ Hệ thống Giải quyết </w:t>
      </w:r>
      <w:r w:rsidR="00832B74">
        <w:rPr>
          <w:rFonts w:cs="Times New Roman"/>
          <w:sz w:val="28"/>
          <w:szCs w:val="28"/>
        </w:rPr>
        <w:t>TTHC</w:t>
      </w:r>
      <w:r w:rsidRPr="00972A0C">
        <w:rPr>
          <w:rFonts w:cs="Times New Roman"/>
          <w:sz w:val="28"/>
          <w:szCs w:val="28"/>
        </w:rPr>
        <w:t xml:space="preserve"> Thành phố để lãnh đạo và người dân Thành phố theo dõi được; 08 thủ tục Bộ ngành chưa thực hiện triển khai cung cấp dịch vụ công và tích hợp trên Cổng dịch vụ công Thành phố, gồm: </w:t>
      </w:r>
      <w:r>
        <w:rPr>
          <w:rFonts w:cs="Times New Roman"/>
          <w:sz w:val="28"/>
          <w:szCs w:val="28"/>
        </w:rPr>
        <w:t>(1)</w:t>
      </w:r>
      <w:r w:rsidRPr="00972A0C">
        <w:rPr>
          <w:rFonts w:cs="Times New Roman"/>
          <w:sz w:val="28"/>
          <w:szCs w:val="28"/>
        </w:rPr>
        <w:t xml:space="preserve"> Đăng ký biến động về quyền sử dụng đất, quyền sở hữu tài sản gắn liền với đất do thay đổi thông tin về người được cấp Giấy chứng nhận </w:t>
      </w:r>
      <w:r w:rsidRPr="00972A0C">
        <w:rPr>
          <w:rFonts w:cs="Times New Roman"/>
          <w:i/>
          <w:sz w:val="28"/>
          <w:szCs w:val="28"/>
        </w:rPr>
        <w:t>(thay đổi hoặc giấy tờ pháp nhân, giấy tờ nhân thân, địa chỉ)</w:t>
      </w:r>
      <w:r w:rsidRPr="00972A0C">
        <w:rPr>
          <w:rFonts w:cs="Times New Roman"/>
          <w:sz w:val="28"/>
          <w:szCs w:val="28"/>
        </w:rPr>
        <w:t xml:space="preserve"> - Bộ Tài nguyên và Môi trường;</w:t>
      </w:r>
      <w:r>
        <w:rPr>
          <w:rFonts w:cs="Times New Roman"/>
          <w:sz w:val="28"/>
          <w:szCs w:val="28"/>
        </w:rPr>
        <w:t xml:space="preserve"> (2)</w:t>
      </w:r>
      <w:r w:rsidRPr="00972A0C">
        <w:rPr>
          <w:rFonts w:cs="Times New Roman"/>
          <w:sz w:val="28"/>
          <w:szCs w:val="28"/>
        </w:rPr>
        <w:t xml:space="preserve"> Cấp đổi, cấp lại giấy phép lái xe - Bộ Giao thông vận tải;</w:t>
      </w:r>
      <w:r>
        <w:rPr>
          <w:rFonts w:cs="Times New Roman"/>
          <w:sz w:val="28"/>
          <w:szCs w:val="28"/>
        </w:rPr>
        <w:t xml:space="preserve"> (3)</w:t>
      </w:r>
      <w:r w:rsidRPr="00972A0C">
        <w:rPr>
          <w:rFonts w:cs="Times New Roman"/>
          <w:spacing w:val="-8"/>
          <w:sz w:val="28"/>
          <w:szCs w:val="28"/>
        </w:rPr>
        <w:t xml:space="preserve"> Giải quyết hưởng trợ cấp thất nghiệp - Bộ Lao động-Thương binh và Xã hội;</w:t>
      </w:r>
      <w:r>
        <w:rPr>
          <w:rFonts w:cs="Times New Roman"/>
          <w:spacing w:val="-8"/>
          <w:sz w:val="28"/>
          <w:szCs w:val="28"/>
        </w:rPr>
        <w:t xml:space="preserve"> (4)</w:t>
      </w:r>
      <w:r w:rsidRPr="00972A0C">
        <w:rPr>
          <w:rFonts w:cs="Times New Roman"/>
          <w:sz w:val="28"/>
          <w:szCs w:val="28"/>
        </w:rPr>
        <w:t xml:space="preserve"> Tích hợp tính giảm trừ mức đóng trong gia hạn thẻ bảo hiểm y tế theo hộ gia đình - Bảo hiểm xã hội Việt Nam; </w:t>
      </w:r>
      <w:r>
        <w:rPr>
          <w:rFonts w:cs="Times New Roman"/>
          <w:sz w:val="28"/>
          <w:szCs w:val="28"/>
        </w:rPr>
        <w:t>(5)</w:t>
      </w:r>
      <w:r w:rsidRPr="00972A0C">
        <w:rPr>
          <w:rFonts w:cs="Times New Roman"/>
          <w:sz w:val="28"/>
          <w:szCs w:val="28"/>
        </w:rPr>
        <w:t xml:space="preserve"> Đăng ký thuế lần đầu, đăng ký thay đổi thông tin đăng ký thuế đối với người nộp thuế là hộ gia đình, cá nhân - Bộ Tài chính;</w:t>
      </w:r>
      <w:r>
        <w:rPr>
          <w:rFonts w:cs="Times New Roman"/>
          <w:sz w:val="28"/>
          <w:szCs w:val="28"/>
        </w:rPr>
        <w:t xml:space="preserve"> (6)</w:t>
      </w:r>
      <w:r w:rsidRPr="00972A0C">
        <w:rPr>
          <w:rFonts w:cs="Times New Roman"/>
          <w:spacing w:val="-8"/>
          <w:sz w:val="28"/>
          <w:szCs w:val="28"/>
        </w:rPr>
        <w:t xml:space="preserve"> Cấp điện mới từ lưới điện hạ áp (220/380V) - Tập Đoàn điện lực Việt Nam;</w:t>
      </w:r>
      <w:r>
        <w:rPr>
          <w:rFonts w:cs="Times New Roman"/>
          <w:spacing w:val="-8"/>
          <w:sz w:val="28"/>
          <w:szCs w:val="28"/>
        </w:rPr>
        <w:t xml:space="preserve"> (7)</w:t>
      </w:r>
      <w:r w:rsidRPr="00972A0C">
        <w:rPr>
          <w:rFonts w:cs="Times New Roman"/>
          <w:spacing w:val="-8"/>
          <w:sz w:val="28"/>
          <w:szCs w:val="28"/>
        </w:rPr>
        <w:t xml:space="preserve"> Thay đổi chủ thể hợp đồng </w:t>
      </w:r>
      <w:r w:rsidRPr="00972A0C">
        <w:rPr>
          <w:rFonts w:cs="Times New Roman"/>
          <w:spacing w:val="-8"/>
          <w:sz w:val="28"/>
          <w:szCs w:val="28"/>
        </w:rPr>
        <w:lastRenderedPageBreak/>
        <w:t>mua bán điện - Tập Đoàn điện lực Việt Nam;</w:t>
      </w:r>
      <w:r>
        <w:rPr>
          <w:rFonts w:cs="Times New Roman"/>
          <w:spacing w:val="-8"/>
          <w:sz w:val="28"/>
          <w:szCs w:val="28"/>
        </w:rPr>
        <w:t xml:space="preserve"> (8)</w:t>
      </w:r>
      <w:r w:rsidRPr="00972A0C">
        <w:rPr>
          <w:rFonts w:cs="Times New Roman"/>
          <w:sz w:val="28"/>
          <w:szCs w:val="28"/>
        </w:rPr>
        <w:t xml:space="preserve"> Đăng ký dự thi tốt nghiệp THPT quốc gia và xét tuyển đại học, cao đẳng - Bộ Giáo dục và Đào tạ</w:t>
      </w:r>
      <w:r>
        <w:rPr>
          <w:rFonts w:cs="Times New Roman"/>
          <w:sz w:val="28"/>
          <w:szCs w:val="28"/>
        </w:rPr>
        <w:t xml:space="preserve">o; </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sidRPr="00972A0C">
        <w:rPr>
          <w:rFonts w:cs="Times New Roman"/>
          <w:sz w:val="28"/>
          <w:szCs w:val="28"/>
        </w:rPr>
        <w:t xml:space="preserve"> Dịch vụ công trực tuyến lĩnh vực Đăng ký cư trú chưa thực hiện thành toàn trực tuyến trên phần mềm.</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1"/>
          <w:sz w:val="28"/>
          <w:szCs w:val="28"/>
        </w:rPr>
      </w:pPr>
      <w:r w:rsidRPr="00972A0C">
        <w:rPr>
          <w:rFonts w:eastAsia="Times New Roman" w:cs="Times New Roman"/>
          <w:spacing w:val="-1"/>
          <w:sz w:val="28"/>
          <w:szCs w:val="28"/>
        </w:rPr>
        <w:t xml:space="preserve">- </w:t>
      </w:r>
      <w:r w:rsidRPr="00972A0C">
        <w:rPr>
          <w:rFonts w:eastAsia="Times New Roman" w:cs="Times New Roman"/>
          <w:spacing w:val="-1"/>
          <w:sz w:val="28"/>
          <w:szCs w:val="28"/>
          <w:lang w:val="vi-VN"/>
        </w:rPr>
        <w:t xml:space="preserve">Đối với hồ sơ tăng mới trẻ em liên thông với Bộ Tư pháp, hiện tại đưa về một mã hộ duy nhất nên khi in phụ lục hộ gia đình </w:t>
      </w:r>
      <w:r w:rsidRPr="00972A0C">
        <w:rPr>
          <w:rFonts w:eastAsia="Times New Roman" w:cs="Times New Roman"/>
          <w:i/>
          <w:spacing w:val="-1"/>
          <w:sz w:val="28"/>
          <w:szCs w:val="28"/>
          <w:lang w:val="vi-VN"/>
        </w:rPr>
        <w:t>(TK01-TS)</w:t>
      </w:r>
      <w:r w:rsidRPr="00972A0C">
        <w:rPr>
          <w:rFonts w:eastAsia="Times New Roman" w:cs="Times New Roman"/>
          <w:spacing w:val="-1"/>
          <w:sz w:val="28"/>
          <w:szCs w:val="28"/>
          <w:lang w:val="vi-VN"/>
        </w:rPr>
        <w:t xml:space="preserve"> có thông tin của từng trẻ em được cấp mã số đến </w:t>
      </w:r>
      <w:r w:rsidR="00673A72">
        <w:rPr>
          <w:rFonts w:eastAsia="Times New Roman" w:cs="Times New Roman"/>
          <w:spacing w:val="-1"/>
          <w:sz w:val="28"/>
          <w:szCs w:val="28"/>
        </w:rPr>
        <w:t xml:space="preserve">UBND </w:t>
      </w:r>
      <w:r w:rsidRPr="00972A0C">
        <w:rPr>
          <w:rFonts w:eastAsia="Times New Roman" w:cs="Times New Roman"/>
          <w:spacing w:val="-1"/>
          <w:sz w:val="28"/>
          <w:szCs w:val="28"/>
          <w:lang w:val="vi-VN"/>
        </w:rPr>
        <w:t>xã để xác nhận bổ sung trẻ em dưới 6 tuổi vào đúng hộ gia đình gặp khó khăn như: không tìm thấy hộ gia đình, hộ gia đình nằm ở tỉnh, số lượng trẻ em tăng mới quá nhiều nên việc tìm kiếm từng hộ mất nhiều thời gian. Vẫn còn tình trạng trùng mã định danh cá nhân của trẻ em. Trẻ em có yếu tố nước ngoài giấy khai sinh có mã định danh nhưng khi thực hiện cấp mã số vẫn còn trường hợp không liên kết cơ sở dữ liệu</w:t>
      </w:r>
      <w:r>
        <w:rPr>
          <w:rFonts w:eastAsia="Times New Roman" w:cs="Times New Roman"/>
          <w:spacing w:val="-1"/>
          <w:sz w:val="28"/>
          <w:szCs w:val="28"/>
        </w:rPr>
        <w:t>.</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rPr>
      </w:pPr>
      <w:r>
        <w:rPr>
          <w:rFonts w:eastAsia="Times New Roman" w:cs="Times New Roman"/>
          <w:bCs/>
          <w:sz w:val="28"/>
          <w:szCs w:val="28"/>
        </w:rPr>
        <w:t xml:space="preserve">- </w:t>
      </w:r>
      <w:r w:rsidRPr="00972A0C">
        <w:rPr>
          <w:rFonts w:eastAsia="Times New Roman" w:cs="Times New Roman"/>
          <w:bCs/>
          <w:sz w:val="28"/>
          <w:szCs w:val="28"/>
        </w:rPr>
        <w:t xml:space="preserve">Một số Hệ thống thông tin chuyên ngành của các Bộ, ngành khi cung cấp dịch vụ công giải quyết </w:t>
      </w:r>
      <w:r w:rsidR="00832B74">
        <w:rPr>
          <w:rFonts w:eastAsia="Times New Roman" w:cs="Times New Roman"/>
          <w:bCs/>
          <w:sz w:val="28"/>
          <w:szCs w:val="28"/>
        </w:rPr>
        <w:t>TTHC</w:t>
      </w:r>
      <w:r w:rsidRPr="00972A0C">
        <w:rPr>
          <w:rFonts w:eastAsia="Times New Roman" w:cs="Times New Roman"/>
          <w:bCs/>
          <w:sz w:val="28"/>
          <w:szCs w:val="28"/>
        </w:rPr>
        <w:t xml:space="preserve"> trên địa bàn Thành phố Hồ Chí Minh chưa chia sẻ dữ liệu và liên thông dữ liệu với Hệ thống thông tin giải quyết </w:t>
      </w:r>
      <w:r w:rsidR="00832B74">
        <w:rPr>
          <w:rFonts w:eastAsia="Times New Roman" w:cs="Times New Roman"/>
          <w:bCs/>
          <w:sz w:val="28"/>
          <w:szCs w:val="28"/>
        </w:rPr>
        <w:t>TTHC</w:t>
      </w:r>
      <w:r w:rsidRPr="00972A0C">
        <w:rPr>
          <w:rFonts w:eastAsia="Times New Roman" w:cs="Times New Roman"/>
          <w:bCs/>
          <w:sz w:val="28"/>
          <w:szCs w:val="28"/>
        </w:rPr>
        <w:t xml:space="preserve"> của Thành phố Hồ Chí Minh. Vì vậy chưa cung cấp được các thông tin phục vụ lãnh đạo Thành phố theo dõi tình trạng giải quyết, chưa đảm bảo được mục tiêu người dân chỉ số hóa và nộp hồ sơ một lần cho Cơ quan Nhà nước. </w:t>
      </w:r>
    </w:p>
    <w:p w:rsidR="00BE1873" w:rsidRPr="00972A0C"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2"/>
          <w:sz w:val="28"/>
          <w:szCs w:val="28"/>
        </w:rPr>
      </w:pPr>
      <w:r>
        <w:rPr>
          <w:rFonts w:eastAsia="Times New Roman" w:cs="Times New Roman"/>
          <w:bCs/>
          <w:iCs/>
          <w:spacing w:val="-2"/>
          <w:sz w:val="28"/>
          <w:szCs w:val="28"/>
          <w:lang w:eastAsia="vi-VN"/>
        </w:rPr>
        <w:t xml:space="preserve">- </w:t>
      </w:r>
      <w:r w:rsidRPr="00972A0C">
        <w:rPr>
          <w:rFonts w:eastAsia="Times New Roman" w:cs="Times New Roman"/>
          <w:bCs/>
          <w:iCs/>
          <w:spacing w:val="-2"/>
          <w:sz w:val="28"/>
          <w:szCs w:val="28"/>
          <w:lang w:eastAsia="vi-VN"/>
        </w:rPr>
        <w:t xml:space="preserve">Việc tổ chức tiếp nhận, giải quyết </w:t>
      </w:r>
      <w:r w:rsidR="00832B74">
        <w:rPr>
          <w:rFonts w:eastAsia="Times New Roman" w:cs="Times New Roman"/>
          <w:bCs/>
          <w:iCs/>
          <w:spacing w:val="-2"/>
          <w:sz w:val="28"/>
          <w:szCs w:val="28"/>
          <w:lang w:eastAsia="vi-VN"/>
        </w:rPr>
        <w:t>TTHC</w:t>
      </w:r>
      <w:r w:rsidRPr="00972A0C">
        <w:rPr>
          <w:rFonts w:eastAsia="Times New Roman" w:cs="Times New Roman"/>
          <w:bCs/>
          <w:iCs/>
          <w:spacing w:val="-2"/>
          <w:sz w:val="28"/>
          <w:szCs w:val="28"/>
          <w:lang w:eastAsia="vi-VN"/>
        </w:rPr>
        <w:t xml:space="preserve"> trên Cổng dịch vụ công trực tuyến chưa đảm bảo theo kế hoạch, nguyên nhân là do một số dịch vụ kết nối từ hệ thống dữ liệu dân cư chưa thực sự ổn định, thường xảy ra hiện tượng mất kết nối vào những khung giờ cao điểm, nhiều người cùng sử dụng</w:t>
      </w:r>
      <w:r w:rsidRPr="00972A0C">
        <w:rPr>
          <w:rFonts w:eastAsia="Times New Roman" w:cs="Times New Roman"/>
          <w:bCs/>
          <w:spacing w:val="-2"/>
          <w:sz w:val="28"/>
          <w:szCs w:val="28"/>
        </w:rPr>
        <w:t>.</w:t>
      </w:r>
    </w:p>
    <w:p w:rsidR="00BE1873" w:rsidRP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Pr>
          <w:rFonts w:eastAsia="Times New Roman" w:cs="Times New Roman"/>
          <w:b/>
          <w:sz w:val="28"/>
          <w:szCs w:val="28"/>
          <w:shd w:val="clear" w:color="auto" w:fill="FFFFFF"/>
          <w:lang w:eastAsia="vi-VN"/>
        </w:rPr>
        <w:t>2.2 Vướng mắc về quy định</w:t>
      </w:r>
    </w:p>
    <w:p w:rsidR="00A051EE"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rPr>
      </w:pPr>
      <w:r>
        <w:rPr>
          <w:rFonts w:eastAsia="Times New Roman" w:cs="Times New Roman"/>
          <w:bCs/>
          <w:iCs/>
          <w:spacing w:val="-2"/>
          <w:sz w:val="28"/>
          <w:szCs w:val="28"/>
          <w:lang w:eastAsia="vi-VN"/>
        </w:rPr>
        <w:t>-</w:t>
      </w:r>
      <w:r w:rsidR="00A71176" w:rsidRPr="00972A0C">
        <w:rPr>
          <w:rFonts w:eastAsia="Times New Roman" w:cs="Times New Roman"/>
          <w:bCs/>
          <w:sz w:val="28"/>
          <w:szCs w:val="28"/>
        </w:rPr>
        <w:t xml:space="preserve"> Một số thủ tục có thành phần hồ sơ đặc thù như lượng hồ sơ nhiều, khổ giấy hồ sơ lớn,…không thuận lợi cho việc chụp, quét hình ảnh để nộp hồ sơ trực tuyến.</w:t>
      </w:r>
    </w:p>
    <w:p w:rsidR="00BE1873" w:rsidRDefault="00BE1873"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rPr>
      </w:pPr>
      <w:r>
        <w:rPr>
          <w:rFonts w:eastAsia="Times New Roman" w:cs="Times New Roman"/>
          <w:spacing w:val="-1"/>
          <w:sz w:val="28"/>
          <w:szCs w:val="28"/>
        </w:rPr>
        <w:t xml:space="preserve">- </w:t>
      </w:r>
      <w:r w:rsidR="00A71176" w:rsidRPr="00972A0C">
        <w:rPr>
          <w:rFonts w:eastAsia="Times New Roman" w:cs="Times New Roman"/>
          <w:sz w:val="28"/>
          <w:szCs w:val="28"/>
        </w:rPr>
        <w:t xml:space="preserve">Công tác triển khai thực hiện việc chi trả không dùng tiền mặt cho các đối tượng chính sách do Sở lao động, Thương binh và Xã hội quản lý chưa được thực hiện đồng bộ, do một số người dân do mất sức lao động, già yếu, các đối tượng yếu thế trong xã hội, có hạn chế về sức khỏe chưa nhận thấy lợi ích từ việc “chi trả không dùng tiền mặt” và có nguyện vọng được nhận tiền mặt tại Bưu cục như hiện tại. Số lượng đối tượng bảo trợ xã hội có đủ điều kiện mở tài khoản ngân hàng không nhiều; đa phần gặp vướng mắc trong thủ tục ủy quyền, chứng nhận quyền giám hộ </w:t>
      </w:r>
      <w:r w:rsidR="00A71176" w:rsidRPr="00972A0C">
        <w:rPr>
          <w:rFonts w:eastAsia="Times New Roman" w:cs="Times New Roman"/>
          <w:i/>
          <w:sz w:val="28"/>
          <w:szCs w:val="28"/>
        </w:rPr>
        <w:t>(đối với đối tượng là người khuyết tật thần kinh tâm thần hoặc người cao tuổi già yếu, không đi lại được)</w:t>
      </w:r>
      <w:r w:rsidR="00A71176" w:rsidRPr="00972A0C">
        <w:rPr>
          <w:rFonts w:eastAsia="Times New Roman" w:cs="Times New Roman"/>
          <w:sz w:val="28"/>
          <w:szCs w:val="28"/>
        </w:rPr>
        <w:t xml:space="preserve">. Hộ nghèo, hộ cận nghèo là đối tượng yếu thế trong xã hội, có hạn chế về sức khỏe </w:t>
      </w:r>
      <w:r w:rsidR="00A71176" w:rsidRPr="00972A0C">
        <w:rPr>
          <w:rFonts w:eastAsia="Times New Roman" w:cs="Times New Roman"/>
          <w:i/>
          <w:sz w:val="28"/>
          <w:szCs w:val="28"/>
        </w:rPr>
        <w:t>(khoảng cách di chuyển từ nơi ở đến các điểm giao dịch như trụ sở ngân hàng, các trụ ATM tự động, nhất là các huyện ngoại thành)</w:t>
      </w:r>
      <w:r w:rsidR="00A71176" w:rsidRPr="00972A0C">
        <w:rPr>
          <w:rFonts w:eastAsia="Times New Roman" w:cs="Times New Roman"/>
          <w:sz w:val="28"/>
          <w:szCs w:val="28"/>
        </w:rPr>
        <w:t xml:space="preserve"> và khả năng tiếp cận thông tin để thực hiện mở và sử dụng tài khoản thanh toán của ngân hàng. Phần lớn người dân sống ở vùng ven, ngoại thành không có tài khoản ngân hàng. Nếu họ có tài khoản ngân hàng cũng khó có thể rút tiền từ tài khoản </w:t>
      </w:r>
      <w:r w:rsidR="00A71176" w:rsidRPr="00972A0C">
        <w:rPr>
          <w:rFonts w:eastAsia="Times New Roman" w:cs="Times New Roman"/>
          <w:i/>
          <w:sz w:val="28"/>
          <w:szCs w:val="28"/>
        </w:rPr>
        <w:t>(do không có trụ ATM)</w:t>
      </w:r>
      <w:r w:rsidR="00A71176" w:rsidRPr="00972A0C">
        <w:rPr>
          <w:rFonts w:eastAsia="Times New Roman" w:cs="Times New Roman"/>
          <w:sz w:val="28"/>
          <w:szCs w:val="28"/>
        </w:rPr>
        <w:t xml:space="preserve">, cũng có trường hợp người dân ngại mở tài khoản ngân hàng vì mất phí khi sử dụng ... </w:t>
      </w:r>
    </w:p>
    <w:p w:rsidR="00BE1873" w:rsidRDefault="00A7117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2"/>
          <w:sz w:val="28"/>
          <w:szCs w:val="28"/>
        </w:rPr>
      </w:pPr>
      <w:r w:rsidRPr="00972A0C">
        <w:rPr>
          <w:rFonts w:eastAsia="Times New Roman" w:cs="Times New Roman"/>
          <w:spacing w:val="-2"/>
          <w:sz w:val="28"/>
          <w:szCs w:val="28"/>
        </w:rPr>
        <w:lastRenderedPageBreak/>
        <w:t xml:space="preserve">- Việc gia hạn và mua thẻ Bảo hiểm y tế cho các đối tượng bảo trợ xã hội đang được nuôi dưỡng, chăm sóc tại các Cơ sở bảo trợ xã hội chưa được thực hiện theo yêu cầu đề ra, do các trường hợp này chưa có mã Định danh cá nhân/Căn cước công dân dẫn đến việc không được cấp thẻ </w:t>
      </w:r>
      <w:r w:rsidRPr="00972A0C">
        <w:rPr>
          <w:rFonts w:eastAsia="Times New Roman" w:cs="Times New Roman"/>
          <w:spacing w:val="-1"/>
          <w:sz w:val="28"/>
          <w:szCs w:val="28"/>
        </w:rPr>
        <w:t xml:space="preserve">Bảo hiểm Y tế </w:t>
      </w:r>
      <w:r w:rsidRPr="00972A0C">
        <w:rPr>
          <w:rFonts w:eastAsia="Times New Roman" w:cs="Times New Roman"/>
          <w:spacing w:val="-2"/>
          <w:sz w:val="28"/>
          <w:szCs w:val="28"/>
        </w:rPr>
        <w:t>(Căn cứ theo Khoản 2, Điều 25 Nghị định số 20/2021/NĐ-CP).</w:t>
      </w:r>
    </w:p>
    <w:p w:rsidR="00671335" w:rsidRDefault="008F4A16"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bCs/>
          <w:sz w:val="28"/>
          <w:szCs w:val="28"/>
          <w:shd w:val="clear" w:color="auto" w:fill="FFFFFF"/>
          <w:lang w:eastAsia="vi-VN"/>
        </w:rPr>
      </w:pPr>
      <w:r w:rsidRPr="00972A0C">
        <w:rPr>
          <w:rFonts w:eastAsia="Times New Roman" w:cs="Times New Roman"/>
          <w:b/>
          <w:bCs/>
          <w:sz w:val="28"/>
          <w:szCs w:val="28"/>
          <w:shd w:val="clear" w:color="auto" w:fill="FFFFFF"/>
          <w:lang w:eastAsia="vi-VN"/>
        </w:rPr>
        <w:t>3.</w:t>
      </w:r>
      <w:r w:rsidRPr="00972A0C">
        <w:rPr>
          <w:rFonts w:eastAsia="Times New Roman" w:cs="Times New Roman"/>
          <w:bCs/>
          <w:sz w:val="28"/>
          <w:szCs w:val="28"/>
          <w:shd w:val="clear" w:color="auto" w:fill="FFFFFF"/>
          <w:lang w:eastAsia="vi-VN"/>
        </w:rPr>
        <w:t xml:space="preserve"> </w:t>
      </w:r>
      <w:r w:rsidRPr="00972A0C">
        <w:rPr>
          <w:rFonts w:eastAsia="Times New Roman" w:cs="Times New Roman"/>
          <w:b/>
          <w:bCs/>
          <w:sz w:val="28"/>
          <w:szCs w:val="28"/>
          <w:shd w:val="clear" w:color="auto" w:fill="FFFFFF"/>
          <w:lang w:eastAsia="vi-VN"/>
        </w:rPr>
        <w:t>Kiến nghị, đề xuất</w:t>
      </w:r>
      <w:r w:rsidR="00671335">
        <w:rPr>
          <w:rFonts w:eastAsia="Times New Roman" w:cs="Times New Roman"/>
          <w:b/>
          <w:bCs/>
          <w:sz w:val="28"/>
          <w:szCs w:val="28"/>
          <w:shd w:val="clear" w:color="auto" w:fill="FFFFFF"/>
          <w:lang w:eastAsia="vi-VN"/>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4"/>
          <w:sz w:val="28"/>
          <w:szCs w:val="28"/>
        </w:rPr>
      </w:pPr>
      <w:r w:rsidRPr="00671335">
        <w:rPr>
          <w:rFonts w:eastAsia="Times New Roman" w:cs="Times New Roman"/>
          <w:b/>
          <w:spacing w:val="-4"/>
          <w:sz w:val="28"/>
          <w:szCs w:val="28"/>
        </w:rPr>
        <w:t xml:space="preserve">3.1 </w:t>
      </w:r>
      <w:r w:rsidR="00EF746E" w:rsidRPr="00972A0C">
        <w:rPr>
          <w:rFonts w:eastAsia="Times New Roman" w:cs="Times New Roman"/>
          <w:spacing w:val="-4"/>
          <w:sz w:val="28"/>
          <w:szCs w:val="28"/>
          <w:lang w:val="vi-VN"/>
        </w:rPr>
        <w:t>Bộ Tư Pháp</w:t>
      </w:r>
      <w:r>
        <w:rPr>
          <w:rFonts w:eastAsia="Times New Roman" w:cs="Times New Roman"/>
          <w:spacing w:val="-4"/>
          <w:sz w:val="28"/>
          <w:szCs w:val="28"/>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20"/>
        <w:jc w:val="both"/>
        <w:rPr>
          <w:rFonts w:eastAsia="Times New Roman" w:cs="Times New Roman"/>
          <w:spacing w:val="-4"/>
          <w:sz w:val="28"/>
          <w:szCs w:val="28"/>
        </w:rPr>
      </w:pPr>
      <w:r>
        <w:rPr>
          <w:rFonts w:eastAsia="Times New Roman" w:cs="Times New Roman"/>
          <w:spacing w:val="-4"/>
          <w:sz w:val="28"/>
          <w:szCs w:val="28"/>
        </w:rPr>
        <w:t>- X</w:t>
      </w:r>
      <w:r w:rsidR="00EF746E" w:rsidRPr="00972A0C">
        <w:rPr>
          <w:rFonts w:eastAsia="Times New Roman" w:cs="Times New Roman"/>
          <w:spacing w:val="-4"/>
          <w:sz w:val="28"/>
          <w:szCs w:val="28"/>
          <w:lang w:val="vi-VN"/>
        </w:rPr>
        <w:t>ác định mã hộ của trẻ em ngay khi cấp giấy khai sinh để thuận lợi trong công tác xác nhận</w:t>
      </w:r>
      <w:r w:rsidR="00EF746E" w:rsidRPr="00972A0C">
        <w:rPr>
          <w:rFonts w:eastAsia="Times New Roman" w:cs="Times New Roman"/>
          <w:spacing w:val="-4"/>
          <w:sz w:val="28"/>
          <w:szCs w:val="28"/>
        </w:rPr>
        <w:t xml:space="preserve"> và điều</w:t>
      </w:r>
      <w:r w:rsidR="00EF746E" w:rsidRPr="00972A0C">
        <w:rPr>
          <w:rFonts w:eastAsia="Times New Roman" w:cs="Times New Roman"/>
          <w:spacing w:val="-4"/>
          <w:sz w:val="28"/>
          <w:szCs w:val="28"/>
          <w:lang w:val="vi-VN"/>
        </w:rPr>
        <w:t xml:space="preserve"> </w:t>
      </w:r>
      <w:r>
        <w:rPr>
          <w:rFonts w:eastAsia="Times New Roman" w:cs="Times New Roman"/>
          <w:spacing w:val="-4"/>
          <w:sz w:val="28"/>
          <w:szCs w:val="28"/>
          <w:lang w:val="vi-VN"/>
        </w:rPr>
        <w:t>chỉnh phần mềm để thuận lợi hơn</w:t>
      </w:r>
      <w:r>
        <w:rPr>
          <w:rFonts w:eastAsia="Times New Roman" w:cs="Times New Roman"/>
          <w:spacing w:val="-4"/>
          <w:sz w:val="28"/>
          <w:szCs w:val="28"/>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20"/>
        <w:jc w:val="both"/>
        <w:rPr>
          <w:rFonts w:eastAsia="Times New Roman" w:cs="Times New Roman"/>
          <w:spacing w:val="-4"/>
          <w:sz w:val="28"/>
          <w:szCs w:val="28"/>
        </w:rPr>
      </w:pPr>
      <w:r>
        <w:rPr>
          <w:rFonts w:eastAsia="Times New Roman" w:cs="Times New Roman"/>
          <w:sz w:val="28"/>
          <w:szCs w:val="28"/>
          <w:lang w:eastAsia="x-none"/>
        </w:rPr>
        <w:t xml:space="preserve">- Thực hiện </w:t>
      </w:r>
      <w:r w:rsidRPr="00972A0C">
        <w:rPr>
          <w:rFonts w:eastAsia="Times New Roman" w:cs="Times New Roman"/>
          <w:sz w:val="28"/>
          <w:szCs w:val="28"/>
          <w:lang w:eastAsia="x-none"/>
        </w:rPr>
        <w:t>số hóa, chia sẻ dữ liệu tình trạng hôn nhân của công dân phục vụ bộ phận Tư pháp địa phương tra cứu cấp giấy xác nhận tình trạng hôn nhân khi công dân có yêu cầu</w:t>
      </w:r>
      <w:r>
        <w:rPr>
          <w:rFonts w:eastAsia="Times New Roman" w:cs="Times New Roman"/>
          <w:sz w:val="28"/>
          <w:szCs w:val="28"/>
          <w:lang w:eastAsia="x-none"/>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pacing w:val="-1"/>
          <w:sz w:val="28"/>
          <w:szCs w:val="28"/>
        </w:rPr>
      </w:pPr>
      <w:r>
        <w:rPr>
          <w:rFonts w:eastAsia="Times New Roman" w:cs="Times New Roman"/>
          <w:spacing w:val="-1"/>
          <w:sz w:val="28"/>
          <w:szCs w:val="28"/>
        </w:rPr>
        <w:t>- P</w:t>
      </w:r>
      <w:r w:rsidRPr="00972A0C">
        <w:rPr>
          <w:rFonts w:eastAsia="Times New Roman" w:cs="Times New Roman"/>
          <w:spacing w:val="-1"/>
          <w:sz w:val="28"/>
          <w:szCs w:val="28"/>
          <w:lang w:val="vi-VN"/>
        </w:rPr>
        <w:t xml:space="preserve">hối hợp với </w:t>
      </w:r>
      <w:r w:rsidRPr="00972A0C">
        <w:rPr>
          <w:rFonts w:eastAsia="Times New Roman" w:cs="Times New Roman"/>
          <w:spacing w:val="-1"/>
          <w:sz w:val="28"/>
          <w:szCs w:val="28"/>
        </w:rPr>
        <w:t>Bảo hiểm xã hội</w:t>
      </w:r>
      <w:r w:rsidRPr="00972A0C">
        <w:rPr>
          <w:rFonts w:eastAsia="Times New Roman" w:cs="Times New Roman"/>
          <w:spacing w:val="-1"/>
          <w:sz w:val="28"/>
          <w:szCs w:val="28"/>
          <w:lang w:val="vi-VN"/>
        </w:rPr>
        <w:t xml:space="preserve"> Việt Nam rà soát dữ liệu liên thông. </w:t>
      </w:r>
      <w:r w:rsidR="00673A72">
        <w:rPr>
          <w:rFonts w:eastAsia="Times New Roman" w:cs="Times New Roman"/>
          <w:spacing w:val="-1"/>
          <w:sz w:val="28"/>
          <w:szCs w:val="28"/>
        </w:rPr>
        <w:t xml:space="preserve">UBND </w:t>
      </w:r>
      <w:r w:rsidRPr="00972A0C">
        <w:rPr>
          <w:rFonts w:eastAsia="Times New Roman" w:cs="Times New Roman"/>
          <w:spacing w:val="-1"/>
          <w:sz w:val="28"/>
          <w:szCs w:val="28"/>
          <w:lang w:val="vi-VN"/>
        </w:rPr>
        <w:t xml:space="preserve">phường cập nhật dữ liệu đăng ký khai sinh vào trục </w:t>
      </w:r>
      <w:r w:rsidRPr="00972A0C">
        <w:rPr>
          <w:rFonts w:eastAsia="Times New Roman" w:cs="Times New Roman"/>
          <w:i/>
          <w:spacing w:val="-1"/>
          <w:sz w:val="28"/>
          <w:szCs w:val="28"/>
          <w:lang w:val="vi-VN"/>
        </w:rPr>
        <w:t>(NGSP)</w:t>
      </w:r>
      <w:r w:rsidRPr="00972A0C">
        <w:rPr>
          <w:rFonts w:eastAsia="Times New Roman" w:cs="Times New Roman"/>
          <w:spacing w:val="-1"/>
          <w:sz w:val="28"/>
          <w:szCs w:val="28"/>
          <w:lang w:val="vi-VN"/>
        </w:rPr>
        <w:t xml:space="preserve"> theo địa chỉ thường trú của người mẹ và người cha, nhưng hệ thống </w:t>
      </w:r>
      <w:r w:rsidRPr="00972A0C">
        <w:rPr>
          <w:rFonts w:eastAsia="Times New Roman" w:cs="Times New Roman"/>
          <w:spacing w:val="-1"/>
          <w:sz w:val="28"/>
          <w:szCs w:val="28"/>
        </w:rPr>
        <w:t>Bảo hiểm xã hội</w:t>
      </w:r>
      <w:r w:rsidRPr="00972A0C">
        <w:rPr>
          <w:rFonts w:eastAsia="Times New Roman" w:cs="Times New Roman"/>
          <w:spacing w:val="-1"/>
          <w:sz w:val="28"/>
          <w:szCs w:val="28"/>
          <w:lang w:val="vi-VN"/>
        </w:rPr>
        <w:t xml:space="preserve"> chỉ nhận được địa chỉ thường trú của người mẹ </w:t>
      </w:r>
      <w:r w:rsidRPr="00972A0C">
        <w:rPr>
          <w:rFonts w:eastAsia="Times New Roman" w:cs="Times New Roman"/>
          <w:sz w:val="28"/>
          <w:szCs w:val="28"/>
          <w:shd w:val="clear" w:color="auto" w:fill="FFFFFF"/>
          <w:lang w:val="vi-VN"/>
        </w:rPr>
        <w:t>hồ sơ cấp thẻ B</w:t>
      </w:r>
      <w:r w:rsidRPr="00972A0C">
        <w:rPr>
          <w:rFonts w:eastAsia="Times New Roman" w:cs="Times New Roman"/>
          <w:sz w:val="28"/>
          <w:szCs w:val="28"/>
          <w:shd w:val="clear" w:color="auto" w:fill="FFFFFF"/>
        </w:rPr>
        <w:t>ảo hiểm Y tế</w:t>
      </w:r>
      <w:r w:rsidRPr="00972A0C">
        <w:rPr>
          <w:rFonts w:eastAsia="Times New Roman" w:cs="Times New Roman"/>
          <w:sz w:val="28"/>
          <w:szCs w:val="28"/>
          <w:shd w:val="clear" w:color="auto" w:fill="FFFFFF"/>
          <w:lang w:val="vi-VN"/>
        </w:rPr>
        <w:t xml:space="preserve"> cho trẻ em qua Bộ tư pháp </w:t>
      </w:r>
      <w:r w:rsidRPr="00972A0C">
        <w:rPr>
          <w:rFonts w:eastAsia="Times New Roman" w:cs="Times New Roman"/>
          <w:i/>
          <w:sz w:val="28"/>
          <w:szCs w:val="28"/>
          <w:shd w:val="clear" w:color="auto" w:fill="FFFFFF"/>
          <w:lang w:val="vi-VN"/>
        </w:rPr>
        <w:t>(do chương trình luôn mặc định địa chỉ của mẹ, mặc dù có những khi chọn vào người giám hộ là cha)</w:t>
      </w:r>
      <w:r w:rsidRPr="00972A0C">
        <w:rPr>
          <w:rFonts w:eastAsia="Times New Roman" w:cs="Times New Roman"/>
          <w:spacing w:val="-1"/>
          <w:sz w:val="28"/>
          <w:szCs w:val="28"/>
          <w:lang w:val="vi-VN"/>
        </w:rPr>
        <w:t xml:space="preserve">, nếu địa chỉ thường trú của người mẹ ở ngoại tỉnh thì việc đối soát dữ liệu trẻ em giữa Phòng Lao động </w:t>
      </w:r>
      <w:r w:rsidRPr="00972A0C">
        <w:rPr>
          <w:rFonts w:eastAsia="Times New Roman" w:cs="Times New Roman"/>
          <w:spacing w:val="-1"/>
          <w:sz w:val="28"/>
          <w:szCs w:val="28"/>
        </w:rPr>
        <w:t xml:space="preserve">- </w:t>
      </w:r>
      <w:r w:rsidRPr="00972A0C">
        <w:rPr>
          <w:rFonts w:eastAsia="Times New Roman" w:cs="Times New Roman"/>
          <w:spacing w:val="-1"/>
          <w:sz w:val="28"/>
          <w:szCs w:val="28"/>
          <w:lang w:val="vi-VN"/>
        </w:rPr>
        <w:t xml:space="preserve">Thương binh và </w:t>
      </w:r>
      <w:r w:rsidRPr="00972A0C">
        <w:rPr>
          <w:rFonts w:eastAsia="Times New Roman" w:cs="Times New Roman"/>
          <w:spacing w:val="-1"/>
          <w:sz w:val="28"/>
          <w:szCs w:val="28"/>
        </w:rPr>
        <w:t>X</w:t>
      </w:r>
      <w:r w:rsidRPr="00972A0C">
        <w:rPr>
          <w:rFonts w:eastAsia="Times New Roman" w:cs="Times New Roman"/>
          <w:spacing w:val="-1"/>
          <w:sz w:val="28"/>
          <w:szCs w:val="28"/>
          <w:lang w:val="vi-VN"/>
        </w:rPr>
        <w:t xml:space="preserve">ã hội và cơ quan </w:t>
      </w:r>
      <w:r w:rsidRPr="00972A0C">
        <w:rPr>
          <w:rFonts w:eastAsia="Times New Roman" w:cs="Times New Roman"/>
          <w:spacing w:val="-1"/>
          <w:sz w:val="28"/>
          <w:szCs w:val="28"/>
        </w:rPr>
        <w:t>Bảo hiểm xã hội</w:t>
      </w:r>
      <w:r w:rsidRPr="00972A0C">
        <w:rPr>
          <w:rFonts w:eastAsia="Times New Roman" w:cs="Times New Roman"/>
          <w:spacing w:val="-1"/>
          <w:sz w:val="28"/>
          <w:szCs w:val="28"/>
          <w:lang w:val="vi-VN"/>
        </w:rPr>
        <w:t xml:space="preserve"> quận không chính xác. </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z w:val="28"/>
          <w:szCs w:val="28"/>
          <w:shd w:val="clear" w:color="auto" w:fill="FFFFFF"/>
          <w:lang w:eastAsia="vi-VN"/>
        </w:rPr>
      </w:pPr>
      <w:r w:rsidRPr="00671335">
        <w:rPr>
          <w:rFonts w:eastAsia="Times New Roman" w:cs="Times New Roman"/>
          <w:b/>
          <w:bCs/>
          <w:sz w:val="28"/>
          <w:szCs w:val="28"/>
          <w:shd w:val="clear" w:color="auto" w:fill="FFFFFF"/>
          <w:lang w:eastAsia="vi-VN"/>
        </w:rPr>
        <w:t>3.2</w:t>
      </w:r>
      <w:r w:rsidR="00583424" w:rsidRPr="00972A0C">
        <w:rPr>
          <w:rFonts w:eastAsia="Times New Roman" w:cs="Times New Roman"/>
          <w:bCs/>
          <w:sz w:val="28"/>
          <w:szCs w:val="28"/>
          <w:shd w:val="clear" w:color="auto" w:fill="FFFFFF"/>
          <w:lang w:eastAsia="vi-VN"/>
        </w:rPr>
        <w:t xml:space="preserve"> Bộ Y tế, Bảo hiểm x</w:t>
      </w:r>
      <w:r w:rsidR="00EF746E" w:rsidRPr="00972A0C">
        <w:rPr>
          <w:rFonts w:eastAsia="Times New Roman" w:cs="Times New Roman"/>
          <w:bCs/>
          <w:sz w:val="28"/>
          <w:szCs w:val="28"/>
          <w:shd w:val="clear" w:color="auto" w:fill="FFFFFF"/>
          <w:lang w:eastAsia="vi-VN"/>
        </w:rPr>
        <w:t>ã hội Việt Nam phối hợp với Bộ Công an hỗ trợ Công an các địa phương trong công tác làm sạch các dữ liệu về tiêm chủng vắcxin, Bảo hiểm y tế, bảo hiểm xã hội … để cập nhật lên hệ thống dữ liệu dân cư đáp ứng đúng tiến độ.</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lang w:eastAsia="x-none"/>
        </w:rPr>
      </w:pPr>
      <w:r w:rsidRPr="00671335">
        <w:rPr>
          <w:rFonts w:eastAsia="Times New Roman" w:cs="Times New Roman"/>
          <w:b/>
          <w:sz w:val="28"/>
          <w:szCs w:val="28"/>
          <w:lang w:eastAsia="x-none"/>
        </w:rPr>
        <w:t>3.3</w:t>
      </w:r>
      <w:r w:rsidR="00EF746E" w:rsidRPr="00972A0C">
        <w:rPr>
          <w:rFonts w:eastAsia="Times New Roman" w:cs="Times New Roman"/>
          <w:sz w:val="28"/>
          <w:szCs w:val="28"/>
          <w:lang w:eastAsia="x-none"/>
        </w:rPr>
        <w:t xml:space="preserve"> Tổng cục Thuế sớm ban hành các văn bản hướng dẫn các địa phương về các nhiệm vụ cụ thể trong việc xây dựng và kết nối Cơ sở dữ liệu quốc gia về thông tin người nộp thuế.</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lang w:eastAsia="x-none"/>
        </w:rPr>
      </w:pPr>
      <w:r w:rsidRPr="00671335">
        <w:rPr>
          <w:rFonts w:eastAsia="Times New Roman" w:cs="Times New Roman"/>
          <w:b/>
          <w:sz w:val="28"/>
          <w:szCs w:val="28"/>
          <w:lang w:eastAsia="x-none"/>
        </w:rPr>
        <w:t>3.4</w:t>
      </w:r>
      <w:r w:rsidR="00EF746E" w:rsidRPr="00972A0C">
        <w:rPr>
          <w:rFonts w:eastAsia="Times New Roman" w:cs="Times New Roman"/>
          <w:sz w:val="28"/>
          <w:szCs w:val="28"/>
          <w:lang w:eastAsia="x-none"/>
        </w:rPr>
        <w:t xml:space="preserve"> </w:t>
      </w:r>
      <w:r>
        <w:rPr>
          <w:rFonts w:eastAsia="Times New Roman" w:cs="Times New Roman"/>
          <w:sz w:val="28"/>
          <w:szCs w:val="28"/>
          <w:lang w:eastAsia="x-none"/>
        </w:rPr>
        <w:t>C</w:t>
      </w:r>
      <w:r w:rsidR="00EF746E" w:rsidRPr="00972A0C">
        <w:rPr>
          <w:rFonts w:eastAsia="Times New Roman" w:cs="Times New Roman"/>
          <w:sz w:val="28"/>
          <w:szCs w:val="28"/>
          <w:lang w:eastAsia="x-none"/>
        </w:rPr>
        <w:t xml:space="preserve">ác Bộ, ngành nhanh chóng số hóa dữ liệu chuyên ngành, đồng thời chia sẻ cho các sở, ngành trực thuộc phục vụ công tác giải quyết </w:t>
      </w:r>
      <w:r w:rsidR="00832B74">
        <w:rPr>
          <w:rFonts w:eastAsia="Times New Roman" w:cs="Times New Roman"/>
          <w:sz w:val="28"/>
          <w:szCs w:val="28"/>
          <w:lang w:eastAsia="x-none"/>
        </w:rPr>
        <w:t>TTHC</w:t>
      </w:r>
      <w:r w:rsidR="00EF746E" w:rsidRPr="00972A0C">
        <w:rPr>
          <w:rFonts w:eastAsia="Times New Roman" w:cs="Times New Roman"/>
          <w:sz w:val="28"/>
          <w:szCs w:val="28"/>
          <w:lang w:eastAsia="x-none"/>
        </w:rPr>
        <w:t xml:space="preserve"> tại địa phương. </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671335">
        <w:rPr>
          <w:rFonts w:cs="Times New Roman"/>
          <w:b/>
          <w:sz w:val="28"/>
          <w:szCs w:val="28"/>
        </w:rPr>
        <w:t>3.5</w:t>
      </w:r>
      <w:r w:rsidR="00AC3DE6" w:rsidRPr="00972A0C">
        <w:rPr>
          <w:rFonts w:cs="Times New Roman"/>
          <w:sz w:val="28"/>
          <w:szCs w:val="28"/>
        </w:rPr>
        <w:t xml:space="preserve"> Ban Chỉ đạo triển khai Đề án 06 Chính phủ</w:t>
      </w:r>
      <w:r>
        <w:rPr>
          <w:rFonts w:cs="Times New Roman"/>
          <w:sz w:val="28"/>
          <w:szCs w:val="28"/>
        </w:rPr>
        <w:t xml:space="preserve"> c</w:t>
      </w:r>
      <w:r w:rsidRPr="00972A0C">
        <w:rPr>
          <w:rFonts w:cs="Times New Roman"/>
          <w:sz w:val="28"/>
          <w:szCs w:val="28"/>
        </w:rPr>
        <w:t>hỉ đạo các Bộ, ngành</w:t>
      </w:r>
      <w:r>
        <w:rPr>
          <w:rFonts w:cs="Times New Roman"/>
          <w:sz w:val="28"/>
          <w:szCs w:val="28"/>
        </w:rPr>
        <w:t>:</w:t>
      </w:r>
      <w:r w:rsidRPr="00972A0C">
        <w:rPr>
          <w:rFonts w:cs="Times New Roman"/>
          <w:sz w:val="28"/>
          <w:szCs w:val="28"/>
        </w:rPr>
        <w:t xml:space="preserve"> </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Pr>
          <w:rFonts w:cs="Times New Roman"/>
          <w:sz w:val="28"/>
          <w:szCs w:val="28"/>
        </w:rPr>
        <w:t>- P</w:t>
      </w:r>
      <w:r w:rsidR="00AC3DE6" w:rsidRPr="00972A0C">
        <w:rPr>
          <w:rFonts w:cs="Times New Roman"/>
          <w:sz w:val="28"/>
          <w:szCs w:val="28"/>
        </w:rPr>
        <w:t xml:space="preserve">hối hợp với Văn phòng Chính phủ triển khai phương án chia sẽ dữ liệu tình trạng xử lý hồ sơ và kết quả giải quyết </w:t>
      </w:r>
      <w:r w:rsidR="00832B74">
        <w:rPr>
          <w:rFonts w:cs="Times New Roman"/>
          <w:sz w:val="28"/>
          <w:szCs w:val="28"/>
        </w:rPr>
        <w:t>TTHC</w:t>
      </w:r>
      <w:r w:rsidR="00AC3DE6" w:rsidRPr="00972A0C">
        <w:rPr>
          <w:rFonts w:cs="Times New Roman"/>
          <w:sz w:val="28"/>
          <w:szCs w:val="28"/>
        </w:rPr>
        <w:t xml:space="preserve"> cho Hệ thống thông tin giải quyết </w:t>
      </w:r>
      <w:r w:rsidR="00832B74">
        <w:rPr>
          <w:rFonts w:cs="Times New Roman"/>
          <w:sz w:val="28"/>
          <w:szCs w:val="28"/>
        </w:rPr>
        <w:t>TTHC</w:t>
      </w:r>
      <w:r w:rsidR="00AC3DE6" w:rsidRPr="00972A0C">
        <w:rPr>
          <w:rFonts w:cs="Times New Roman"/>
          <w:sz w:val="28"/>
          <w:szCs w:val="28"/>
        </w:rPr>
        <w:t xml:space="preserve"> của Thành phố để phục vụ nhu cầu quản lý và triển khai</w:t>
      </w:r>
      <w:r>
        <w:rPr>
          <w:rFonts w:cs="Times New Roman"/>
          <w:sz w:val="28"/>
          <w:szCs w:val="28"/>
        </w:rPr>
        <w:t xml:space="preserve"> </w:t>
      </w:r>
      <w:r w:rsidR="00AC3DE6" w:rsidRPr="00972A0C">
        <w:rPr>
          <w:rFonts w:cs="Times New Roman"/>
          <w:sz w:val="28"/>
          <w:szCs w:val="28"/>
        </w:rPr>
        <w:t xml:space="preserve">Hệ thống thông tin giải quyết </w:t>
      </w:r>
      <w:r w:rsidR="00832B74">
        <w:rPr>
          <w:rFonts w:cs="Times New Roman"/>
          <w:sz w:val="28"/>
          <w:szCs w:val="28"/>
        </w:rPr>
        <w:t>TTHC</w:t>
      </w:r>
      <w:r w:rsidR="00AC3DE6" w:rsidRPr="00972A0C">
        <w:rPr>
          <w:rFonts w:cs="Times New Roman"/>
          <w:sz w:val="28"/>
          <w:szCs w:val="28"/>
        </w:rPr>
        <w:t xml:space="preserve"> trên địa bàn Thành phố</w:t>
      </w:r>
      <w:r>
        <w:rPr>
          <w:rFonts w:cs="Times New Roman"/>
          <w:sz w:val="28"/>
          <w:szCs w:val="28"/>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2"/>
          <w:sz w:val="28"/>
          <w:szCs w:val="28"/>
        </w:rPr>
      </w:pPr>
      <w:r>
        <w:rPr>
          <w:rFonts w:cs="Times New Roman"/>
          <w:sz w:val="28"/>
          <w:szCs w:val="28"/>
        </w:rPr>
        <w:t xml:space="preserve">- </w:t>
      </w:r>
      <w:r w:rsidRPr="00972A0C">
        <w:rPr>
          <w:rFonts w:eastAsia="Times New Roman" w:cs="Times New Roman"/>
          <w:bCs/>
          <w:spacing w:val="-2"/>
          <w:sz w:val="28"/>
          <w:szCs w:val="28"/>
        </w:rPr>
        <w:t xml:space="preserve">Hệ thống thông tin chuyên ngành của các Bộ, ngành triển khai cung cấp các dịch vụ công giải quyết </w:t>
      </w:r>
      <w:r w:rsidR="00832B74">
        <w:rPr>
          <w:rFonts w:eastAsia="Times New Roman" w:cs="Times New Roman"/>
          <w:bCs/>
          <w:spacing w:val="-2"/>
          <w:sz w:val="28"/>
          <w:szCs w:val="28"/>
        </w:rPr>
        <w:t>TTHC</w:t>
      </w:r>
      <w:r w:rsidRPr="00972A0C">
        <w:rPr>
          <w:rFonts w:eastAsia="Times New Roman" w:cs="Times New Roman"/>
          <w:bCs/>
          <w:spacing w:val="-2"/>
          <w:sz w:val="28"/>
          <w:szCs w:val="28"/>
        </w:rPr>
        <w:t xml:space="preserve"> trên địa bàn Thành phố: thực hiện chia sẻ dữ liệu tình trạng hồ sơ, thông tin hành chính với Hệ thống thông tin giải quyết </w:t>
      </w:r>
      <w:r w:rsidR="00832B74">
        <w:rPr>
          <w:rFonts w:eastAsia="Times New Roman" w:cs="Times New Roman"/>
          <w:bCs/>
          <w:spacing w:val="-2"/>
          <w:sz w:val="28"/>
          <w:szCs w:val="28"/>
        </w:rPr>
        <w:t>TTHC</w:t>
      </w:r>
      <w:r w:rsidRPr="00972A0C">
        <w:rPr>
          <w:rFonts w:eastAsia="Times New Roman" w:cs="Times New Roman"/>
          <w:bCs/>
          <w:spacing w:val="-2"/>
          <w:sz w:val="28"/>
          <w:szCs w:val="28"/>
        </w:rPr>
        <w:t xml:space="preserve"> của Thành phố </w:t>
      </w:r>
      <w:r w:rsidRPr="00972A0C">
        <w:rPr>
          <w:rFonts w:eastAsia="Times New Roman" w:cs="Times New Roman"/>
          <w:bCs/>
          <w:i/>
          <w:spacing w:val="-2"/>
          <w:sz w:val="28"/>
          <w:szCs w:val="28"/>
        </w:rPr>
        <w:t xml:space="preserve">(dữ liệu tình trạng xử lý, thông tin hồ sơ, kết quả xử lý </w:t>
      </w:r>
      <w:r w:rsidR="00832B74">
        <w:rPr>
          <w:rFonts w:eastAsia="Times New Roman" w:cs="Times New Roman"/>
          <w:bCs/>
          <w:i/>
          <w:spacing w:val="-2"/>
          <w:sz w:val="28"/>
          <w:szCs w:val="28"/>
        </w:rPr>
        <w:t>TTHC</w:t>
      </w:r>
      <w:r w:rsidRPr="00972A0C">
        <w:rPr>
          <w:rFonts w:eastAsia="Times New Roman" w:cs="Times New Roman"/>
          <w:bCs/>
          <w:i/>
          <w:spacing w:val="-2"/>
          <w:sz w:val="28"/>
          <w:szCs w:val="28"/>
        </w:rPr>
        <w:t>)</w:t>
      </w:r>
      <w:r w:rsidRPr="00972A0C">
        <w:rPr>
          <w:rFonts w:eastAsia="Times New Roman" w:cs="Times New Roman"/>
          <w:bCs/>
          <w:spacing w:val="-2"/>
          <w:sz w:val="28"/>
          <w:szCs w:val="28"/>
        </w:rPr>
        <w:t>.</w:t>
      </w:r>
    </w:p>
    <w:p w:rsidR="0043385B" w:rsidRDefault="0043385B"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Cs/>
          <w:spacing w:val="-2"/>
          <w:sz w:val="28"/>
          <w:szCs w:val="28"/>
        </w:rPr>
      </w:pP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sz w:val="28"/>
          <w:szCs w:val="28"/>
          <w:lang w:eastAsia="vi-VN" w:bidi="vi-VN"/>
        </w:rPr>
      </w:pPr>
      <w:r w:rsidRPr="00671335">
        <w:rPr>
          <w:rFonts w:eastAsia="Times New Roman" w:cs="Times New Roman"/>
          <w:b/>
          <w:spacing w:val="-1"/>
          <w:sz w:val="28"/>
          <w:szCs w:val="28"/>
        </w:rPr>
        <w:lastRenderedPageBreak/>
        <w:t>3.6</w:t>
      </w:r>
      <w:r w:rsidR="00583424" w:rsidRPr="00972A0C">
        <w:rPr>
          <w:rFonts w:eastAsia="Times New Roman" w:cs="Times New Roman"/>
          <w:spacing w:val="-1"/>
          <w:sz w:val="28"/>
          <w:szCs w:val="28"/>
        </w:rPr>
        <w:t xml:space="preserve"> </w:t>
      </w:r>
      <w:r w:rsidR="00A3795C" w:rsidRPr="00972A0C">
        <w:rPr>
          <w:rFonts w:eastAsia="Times New Roman" w:cs="Times New Roman"/>
          <w:sz w:val="28"/>
          <w:szCs w:val="28"/>
        </w:rPr>
        <w:t>Bộ Giao thông Vậ</w:t>
      </w:r>
      <w:r w:rsidR="00EF746E" w:rsidRPr="00972A0C">
        <w:rPr>
          <w:rFonts w:eastAsia="Times New Roman" w:cs="Times New Roman"/>
          <w:sz w:val="28"/>
          <w:szCs w:val="28"/>
        </w:rPr>
        <w:t>n tải phối hợp Bộ Công an và Sở Thông tin và Truyền thông Thành phố Hồ Chí Minh kết nối phần m</w:t>
      </w:r>
      <w:r>
        <w:rPr>
          <w:rFonts w:eastAsia="Times New Roman" w:cs="Times New Roman"/>
          <w:sz w:val="28"/>
          <w:szCs w:val="28"/>
        </w:rPr>
        <w:t>ề</w:t>
      </w:r>
      <w:r w:rsidR="00EF746E" w:rsidRPr="00972A0C">
        <w:rPr>
          <w:rFonts w:eastAsia="Times New Roman" w:cs="Times New Roman"/>
          <w:sz w:val="28"/>
          <w:szCs w:val="28"/>
        </w:rPr>
        <w:t xml:space="preserve">m chuyên ngành vào Hệ thống thông tin giải quyết </w:t>
      </w:r>
      <w:r w:rsidR="00832B74">
        <w:rPr>
          <w:rFonts w:eastAsia="Times New Roman" w:cs="Times New Roman"/>
          <w:sz w:val="28"/>
          <w:szCs w:val="28"/>
        </w:rPr>
        <w:t>TTHC</w:t>
      </w:r>
      <w:r w:rsidR="00EF746E" w:rsidRPr="00972A0C">
        <w:rPr>
          <w:rFonts w:eastAsia="Times New Roman" w:cs="Times New Roman"/>
          <w:sz w:val="28"/>
          <w:szCs w:val="28"/>
        </w:rPr>
        <w:t xml:space="preserve"> nhằm khai thác thông tin công dân trong Cơ sở quốc gia về dân cư phục vụ dịch vụ công cấp, đổi giấy phép lái xe trực tuyến tại Thành phố Hồ Chí Minh</w:t>
      </w:r>
      <w:r w:rsidR="00EF746E" w:rsidRPr="00972A0C">
        <w:rPr>
          <w:rFonts w:eastAsia="Times New Roman" w:cs="Times New Roman"/>
          <w:sz w:val="28"/>
          <w:szCs w:val="28"/>
          <w:lang w:eastAsia="vi-VN" w:bidi="vi-VN"/>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lang w:eastAsia="zh-CN"/>
        </w:rPr>
      </w:pPr>
      <w:r w:rsidRPr="00671335">
        <w:rPr>
          <w:rFonts w:eastAsia="Cambria" w:cs="Times New Roman"/>
          <w:b/>
          <w:sz w:val="28"/>
          <w:szCs w:val="28"/>
          <w:lang w:eastAsia="zh-CN"/>
        </w:rPr>
        <w:t>3.7</w:t>
      </w:r>
      <w:r w:rsidR="00EF746E" w:rsidRPr="00972A0C">
        <w:rPr>
          <w:rFonts w:eastAsia="Cambria" w:cs="Times New Roman"/>
          <w:sz w:val="28"/>
          <w:szCs w:val="28"/>
          <w:lang w:eastAsia="zh-CN"/>
        </w:rPr>
        <w:t xml:space="preserve"> </w:t>
      </w:r>
      <w:r w:rsidR="00EF746E" w:rsidRPr="00972A0C">
        <w:rPr>
          <w:rFonts w:eastAsia="Cambria" w:cs="Times New Roman"/>
          <w:sz w:val="28"/>
          <w:szCs w:val="28"/>
          <w:lang w:val="vi-VN" w:eastAsia="zh-CN"/>
        </w:rPr>
        <w:t>Bộ Công an</w:t>
      </w:r>
      <w:r>
        <w:rPr>
          <w:rFonts w:eastAsia="Cambria" w:cs="Times New Roman"/>
          <w:sz w:val="28"/>
          <w:szCs w:val="28"/>
          <w:lang w:eastAsia="zh-CN"/>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lang w:eastAsia="zh-CN"/>
        </w:rPr>
      </w:pPr>
      <w:r>
        <w:rPr>
          <w:rFonts w:eastAsia="Cambria" w:cs="Times New Roman"/>
          <w:sz w:val="28"/>
          <w:szCs w:val="28"/>
          <w:lang w:eastAsia="zh-CN"/>
        </w:rPr>
        <w:t>- H</w:t>
      </w:r>
      <w:r w:rsidR="00EF746E" w:rsidRPr="00972A0C">
        <w:rPr>
          <w:rFonts w:eastAsia="Cambria" w:cs="Times New Roman"/>
          <w:sz w:val="28"/>
          <w:szCs w:val="28"/>
          <w:lang w:eastAsia="zh-CN"/>
        </w:rPr>
        <w:t xml:space="preserve">oàn chỉnh phần mềm ASM </w:t>
      </w:r>
      <w:r w:rsidR="00EF746E" w:rsidRPr="00972A0C">
        <w:rPr>
          <w:rFonts w:eastAsia="Cambria" w:cs="Times New Roman"/>
          <w:i/>
          <w:sz w:val="28"/>
          <w:szCs w:val="28"/>
          <w:lang w:eastAsia="zh-CN"/>
        </w:rPr>
        <w:t>(kết nối phần mềm quản lý bệnh nhân và thân nhân tại bệnh viện hiện đang triển khai trên địa bàn Thành phố)</w:t>
      </w:r>
      <w:r w:rsidR="00EF746E" w:rsidRPr="00972A0C">
        <w:rPr>
          <w:rFonts w:eastAsia="Cambria" w:cs="Times New Roman"/>
          <w:sz w:val="28"/>
          <w:szCs w:val="28"/>
          <w:lang w:eastAsia="zh-CN"/>
        </w:rPr>
        <w:t xml:space="preserve"> trước khi đưa vào triển khai chính thức tại các cơ sở y tế nhằm giảm chi phí và nhân sự khi tham gia thực hiện. Đồng thời, </w:t>
      </w:r>
      <w:r w:rsidR="00EF746E" w:rsidRPr="00671335">
        <w:rPr>
          <w:rFonts w:eastAsia="Cambria" w:cs="Times New Roman"/>
          <w:sz w:val="28"/>
          <w:szCs w:val="28"/>
          <w:lang w:eastAsia="zh-CN"/>
        </w:rPr>
        <w:t>có hướng dẫn cụ thể trong việc triển khai thực hiện 20 mô hình điểm trên địa bàn Thành phố</w:t>
      </w:r>
      <w:r>
        <w:rPr>
          <w:rFonts w:eastAsia="Cambria" w:cs="Times New Roman"/>
          <w:sz w:val="28"/>
          <w:szCs w:val="28"/>
          <w:lang w:eastAsia="zh-CN"/>
        </w:rPr>
        <w:t>;</w:t>
      </w:r>
    </w:p>
    <w:p w:rsidR="00EF746E" w:rsidRDefault="00EF746E"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lang w:eastAsia="zh-CN"/>
        </w:rPr>
      </w:pPr>
      <w:r w:rsidRPr="00972A0C">
        <w:rPr>
          <w:rFonts w:eastAsia="Cambria" w:cs="Times New Roman"/>
          <w:sz w:val="28"/>
          <w:szCs w:val="28"/>
          <w:lang w:eastAsia="zh-CN"/>
        </w:rPr>
        <w:t xml:space="preserve">- </w:t>
      </w:r>
      <w:r w:rsidR="00671335">
        <w:rPr>
          <w:rFonts w:eastAsia="Cambria" w:cs="Times New Roman"/>
          <w:sz w:val="28"/>
          <w:szCs w:val="28"/>
          <w:lang w:eastAsia="zh-CN"/>
        </w:rPr>
        <w:t>P</w:t>
      </w:r>
      <w:r w:rsidRPr="00972A0C">
        <w:rPr>
          <w:rFonts w:eastAsia="Cambria" w:cs="Times New Roman"/>
          <w:sz w:val="28"/>
          <w:szCs w:val="28"/>
          <w:lang w:val="vi-VN" w:eastAsia="zh-CN"/>
        </w:rPr>
        <w:t>hối hợp với Bộ Nội vụ sớm ban hành các văn bản hướng dẫn các địa phương về các nhiệm vụ cụ thể trong việc xây dựng và kết nối Cơ sở dữ liệu quốc gia về cán bộ, công chức, viên chức</w:t>
      </w:r>
      <w:r w:rsidR="00671335">
        <w:rPr>
          <w:rFonts w:eastAsia="Cambria" w:cs="Times New Roman"/>
          <w:sz w:val="28"/>
          <w:szCs w:val="28"/>
          <w:lang w:eastAsia="zh-CN"/>
        </w:rPr>
        <w:t>;</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lang w:eastAsia="zh-CN"/>
        </w:rPr>
      </w:pPr>
      <w:r>
        <w:rPr>
          <w:rFonts w:eastAsia="Cambria" w:cs="Times New Roman"/>
          <w:sz w:val="28"/>
          <w:szCs w:val="28"/>
          <w:lang w:eastAsia="zh-CN"/>
        </w:rPr>
        <w:t>- N</w:t>
      </w:r>
      <w:r w:rsidRPr="00972A0C">
        <w:rPr>
          <w:rFonts w:eastAsia="Cambria" w:cs="Times New Roman"/>
          <w:sz w:val="28"/>
          <w:szCs w:val="28"/>
          <w:lang w:eastAsia="zh-CN"/>
        </w:rPr>
        <w:t xml:space="preserve">hanh chóng hoàn thiện chức năng thanh toán trực tuyến đối với 10 dịch vụ công thiết yếu của ngành Công an </w:t>
      </w:r>
      <w:r w:rsidRPr="00972A0C">
        <w:rPr>
          <w:rFonts w:eastAsia="Cambria" w:cs="Times New Roman"/>
          <w:i/>
          <w:sz w:val="28"/>
          <w:szCs w:val="28"/>
          <w:lang w:eastAsia="zh-CN"/>
        </w:rPr>
        <w:t>(trừ dịch vụ cấp, đổi hộ chiếu phổ thông đã được thanh toán trực tuyến)</w:t>
      </w:r>
      <w:r w:rsidRPr="00972A0C">
        <w:rPr>
          <w:rFonts w:eastAsia="Cambria" w:cs="Times New Roman"/>
          <w:sz w:val="28"/>
          <w:szCs w:val="28"/>
          <w:lang w:eastAsia="zh-CN"/>
        </w:rPr>
        <w:t xml:space="preserve">, chia sẻ dữ liệu có hình ảnh cho cổng thông tin giải quyết </w:t>
      </w:r>
      <w:r w:rsidR="00832B74">
        <w:rPr>
          <w:rFonts w:eastAsia="Cambria" w:cs="Times New Roman"/>
          <w:sz w:val="28"/>
          <w:szCs w:val="28"/>
          <w:lang w:eastAsia="zh-CN"/>
        </w:rPr>
        <w:t>TTHC</w:t>
      </w:r>
      <w:r w:rsidRPr="00972A0C">
        <w:rPr>
          <w:rFonts w:eastAsia="Cambria" w:cs="Times New Roman"/>
          <w:sz w:val="28"/>
          <w:szCs w:val="28"/>
          <w:lang w:eastAsia="zh-CN"/>
        </w:rPr>
        <w:t xml:space="preserve"> các tỉnh để phục vụ công tác giải quyết </w:t>
      </w:r>
      <w:r w:rsidR="00832B74">
        <w:rPr>
          <w:rFonts w:eastAsia="Cambria" w:cs="Times New Roman"/>
          <w:sz w:val="28"/>
          <w:szCs w:val="28"/>
          <w:lang w:eastAsia="zh-CN"/>
        </w:rPr>
        <w:t>TTHC</w:t>
      </w:r>
      <w:r w:rsidRPr="00972A0C">
        <w:rPr>
          <w:rFonts w:eastAsia="Cambria" w:cs="Times New Roman"/>
          <w:sz w:val="28"/>
          <w:szCs w:val="28"/>
          <w:lang w:eastAsia="zh-CN"/>
        </w:rPr>
        <w:t>. Hoàn thiện các chức năng trên ứng dụng VNEID, có mã OTP khi đăng ký.</w:t>
      </w:r>
    </w:p>
    <w:p w:rsidR="00671335" w:rsidRDefault="0067133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sz w:val="28"/>
          <w:szCs w:val="28"/>
          <w:lang w:eastAsia="zh-CN"/>
        </w:rPr>
      </w:pPr>
      <w:r w:rsidRPr="00671335">
        <w:rPr>
          <w:rFonts w:eastAsia="Cambria" w:cs="Times New Roman"/>
          <w:b/>
          <w:sz w:val="28"/>
          <w:szCs w:val="28"/>
          <w:lang w:eastAsia="zh-CN"/>
        </w:rPr>
        <w:t xml:space="preserve">3.8 </w:t>
      </w:r>
      <w:r w:rsidR="00EF746E" w:rsidRPr="00972A0C">
        <w:rPr>
          <w:rFonts w:eastAsia="Cambria" w:cs="Times New Roman"/>
          <w:sz w:val="28"/>
          <w:szCs w:val="28"/>
          <w:lang w:eastAsia="zh-CN"/>
        </w:rPr>
        <w:t>Bộ Tài nguyên và Môi trường phối hợp Bộ Công an có văn bản hướng dẫn địa phương trong thu thập, cập nhật, số hóa và đồng bộ cơ sở dữ liệu đất đai với Cơ sở dữ liệu quốc gia về dân cư để làm giàu dữ liệu dân cư và phục vụ công tác quản lý của cơ quan chuyên môn.</w:t>
      </w:r>
    </w:p>
    <w:p w:rsidR="00671335" w:rsidRDefault="00C75091"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Times New Roman" w:cs="Times New Roman"/>
          <w:b/>
          <w:sz w:val="28"/>
          <w:szCs w:val="28"/>
          <w:shd w:val="clear" w:color="auto" w:fill="FFFFFF"/>
          <w:lang w:eastAsia="vi-VN"/>
        </w:rPr>
      </w:pPr>
      <w:r w:rsidRPr="00972A0C">
        <w:rPr>
          <w:rFonts w:eastAsia="Times New Roman" w:cs="Times New Roman"/>
          <w:b/>
          <w:sz w:val="28"/>
          <w:szCs w:val="28"/>
          <w:shd w:val="clear" w:color="auto" w:fill="FFFFFF"/>
          <w:lang w:eastAsia="vi-VN"/>
        </w:rPr>
        <w:t>V</w:t>
      </w:r>
      <w:r w:rsidR="008F4A16" w:rsidRPr="00972A0C">
        <w:rPr>
          <w:rFonts w:eastAsia="Times New Roman" w:cs="Times New Roman"/>
          <w:b/>
          <w:sz w:val="28"/>
          <w:szCs w:val="28"/>
          <w:shd w:val="clear" w:color="auto" w:fill="FFFFFF"/>
          <w:lang w:eastAsia="vi-VN"/>
        </w:rPr>
        <w:t>I. NHIỆM VỤ TRỌNG TÂM THỜI GIAN TỚI</w:t>
      </w:r>
      <w:bookmarkStart w:id="7" w:name="bookmark59"/>
      <w:bookmarkEnd w:id="7"/>
    </w:p>
    <w:p w:rsidR="00671335" w:rsidRDefault="00034038"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mbria" w:cs="Times New Roman"/>
          <w:i/>
          <w:sz w:val="28"/>
          <w:szCs w:val="28"/>
        </w:rPr>
      </w:pPr>
      <w:r w:rsidRPr="00972A0C">
        <w:rPr>
          <w:rFonts w:eastAsia="Times New Roman" w:cs="Times New Roman"/>
          <w:b/>
          <w:bCs/>
          <w:spacing w:val="-2"/>
          <w:sz w:val="28"/>
          <w:szCs w:val="28"/>
        </w:rPr>
        <w:t>1</w:t>
      </w:r>
      <w:r w:rsidR="008F4A16" w:rsidRPr="00972A0C">
        <w:rPr>
          <w:rFonts w:eastAsia="Times New Roman" w:cs="Times New Roman"/>
          <w:b/>
          <w:bCs/>
          <w:spacing w:val="-2"/>
          <w:sz w:val="28"/>
          <w:szCs w:val="28"/>
        </w:rPr>
        <w:t>.</w:t>
      </w:r>
      <w:r w:rsidR="008F4A16" w:rsidRPr="00972A0C">
        <w:rPr>
          <w:rFonts w:eastAsia="Times New Roman" w:cs="Times New Roman"/>
          <w:bCs/>
          <w:spacing w:val="-2"/>
          <w:sz w:val="28"/>
          <w:szCs w:val="28"/>
        </w:rPr>
        <w:t xml:space="preserve"> </w:t>
      </w:r>
      <w:r w:rsidR="000474F1" w:rsidRPr="00972A0C">
        <w:rPr>
          <w:rFonts w:eastAsia="Times New Roman" w:cs="Times New Roman"/>
          <w:bCs/>
          <w:spacing w:val="-2"/>
          <w:sz w:val="28"/>
          <w:szCs w:val="28"/>
        </w:rPr>
        <w:t>Tiếp tục</w:t>
      </w:r>
      <w:r w:rsidR="008F4A16" w:rsidRPr="00972A0C">
        <w:rPr>
          <w:rFonts w:eastAsia="Times New Roman" w:cs="Times New Roman"/>
          <w:bCs/>
          <w:spacing w:val="-2"/>
          <w:sz w:val="28"/>
          <w:szCs w:val="28"/>
        </w:rPr>
        <w:t xml:space="preserve"> thực hiện </w:t>
      </w:r>
      <w:r w:rsidR="00471146" w:rsidRPr="00972A0C">
        <w:rPr>
          <w:rFonts w:eastAsia="Times New Roman" w:cs="Times New Roman"/>
          <w:bCs/>
          <w:spacing w:val="-2"/>
          <w:sz w:val="28"/>
          <w:szCs w:val="28"/>
        </w:rPr>
        <w:t xml:space="preserve">có hiệu quả </w:t>
      </w:r>
      <w:r w:rsidR="008F4A16" w:rsidRPr="00972A0C">
        <w:rPr>
          <w:rFonts w:eastAsia="Times New Roman" w:cs="Times New Roman"/>
          <w:bCs/>
          <w:spacing w:val="-2"/>
          <w:sz w:val="28"/>
          <w:szCs w:val="28"/>
        </w:rPr>
        <w:t>Kế hoạch 1948/KH-</w:t>
      </w:r>
      <w:r w:rsidR="00673A72">
        <w:rPr>
          <w:rFonts w:eastAsia="Times New Roman" w:cs="Times New Roman"/>
          <w:bCs/>
          <w:spacing w:val="-2"/>
          <w:sz w:val="28"/>
          <w:szCs w:val="28"/>
        </w:rPr>
        <w:t xml:space="preserve">UBND </w:t>
      </w:r>
      <w:r w:rsidR="008F4A16" w:rsidRPr="00972A0C">
        <w:rPr>
          <w:rFonts w:eastAsia="Times New Roman" w:cs="Times New Roman"/>
          <w:bCs/>
          <w:spacing w:val="-2"/>
          <w:sz w:val="28"/>
          <w:szCs w:val="28"/>
        </w:rPr>
        <w:t xml:space="preserve"> ngày 12 tháng 5 năm 2023 của </w:t>
      </w:r>
      <w:r w:rsidR="00673A72">
        <w:rPr>
          <w:rFonts w:eastAsia="Times New Roman" w:cs="Times New Roman"/>
          <w:bCs/>
          <w:spacing w:val="-2"/>
          <w:sz w:val="28"/>
          <w:szCs w:val="28"/>
        </w:rPr>
        <w:t xml:space="preserve">UBND </w:t>
      </w:r>
      <w:r w:rsidR="008F4A16" w:rsidRPr="00972A0C">
        <w:rPr>
          <w:rFonts w:eastAsia="Times New Roman" w:cs="Times New Roman"/>
          <w:bCs/>
          <w:spacing w:val="-2"/>
          <w:sz w:val="28"/>
          <w:szCs w:val="28"/>
        </w:rPr>
        <w:t xml:space="preserve">Thành phố về </w:t>
      </w:r>
      <w:r w:rsidR="008F4A16" w:rsidRPr="00972A0C">
        <w:rPr>
          <w:rFonts w:eastAsia="SimSun" w:cs="Times New Roman"/>
          <w:bCs/>
          <w:sz w:val="28"/>
          <w:szCs w:val="28"/>
          <w:lang w:val="vi-VN" w:eastAsia="vi-VN"/>
        </w:rPr>
        <w:t>triển khai 20 mô hình điểm theo Đề án 06</w:t>
      </w:r>
      <w:r w:rsidR="00471146" w:rsidRPr="00972A0C">
        <w:rPr>
          <w:rFonts w:eastAsia="SimSun" w:cs="Times New Roman"/>
          <w:bCs/>
          <w:sz w:val="28"/>
          <w:szCs w:val="28"/>
          <w:lang w:eastAsia="vi-VN"/>
        </w:rPr>
        <w:t xml:space="preserve"> </w:t>
      </w:r>
      <w:r w:rsidR="008F4A16" w:rsidRPr="00972A0C">
        <w:rPr>
          <w:rFonts w:eastAsia="SimSun" w:cs="Times New Roman"/>
          <w:bCs/>
          <w:sz w:val="28"/>
          <w:szCs w:val="28"/>
          <w:lang w:eastAsia="vi-VN"/>
        </w:rPr>
        <w:t xml:space="preserve">và duy trì các mô hình điểm tại Quận </w:t>
      </w:r>
      <w:r w:rsidR="00D37C2F" w:rsidRPr="00972A0C">
        <w:rPr>
          <w:rFonts w:eastAsia="SimSun" w:cs="Times New Roman"/>
          <w:bCs/>
          <w:sz w:val="28"/>
          <w:szCs w:val="28"/>
          <w:lang w:eastAsia="vi-VN"/>
        </w:rPr>
        <w:t xml:space="preserve">5, </w:t>
      </w:r>
      <w:r w:rsidR="008F4A16" w:rsidRPr="00972A0C">
        <w:rPr>
          <w:rFonts w:eastAsia="SimSun" w:cs="Times New Roman"/>
          <w:bCs/>
          <w:sz w:val="28"/>
          <w:szCs w:val="28"/>
          <w:lang w:eastAsia="vi-VN"/>
        </w:rPr>
        <w:t>10,</w:t>
      </w:r>
      <w:r w:rsidR="00D37C2F" w:rsidRPr="00972A0C">
        <w:rPr>
          <w:rFonts w:eastAsia="SimSun" w:cs="Times New Roman"/>
          <w:bCs/>
          <w:sz w:val="28"/>
          <w:szCs w:val="28"/>
          <w:lang w:eastAsia="vi-VN"/>
        </w:rPr>
        <w:t xml:space="preserve"> 12,</w:t>
      </w:r>
      <w:r w:rsidR="008F4A16" w:rsidRPr="00972A0C">
        <w:rPr>
          <w:rFonts w:eastAsia="SimSun" w:cs="Times New Roman"/>
          <w:bCs/>
          <w:sz w:val="28"/>
          <w:szCs w:val="28"/>
          <w:lang w:eastAsia="vi-VN"/>
        </w:rPr>
        <w:t xml:space="preserve"> Tân Bình, Gò Vấp; đồng thời, thực hiện việc sơ kết đánh giá các mô hình đang thí điểm</w:t>
      </w:r>
      <w:r w:rsidR="000474F1" w:rsidRPr="00972A0C">
        <w:rPr>
          <w:rFonts w:eastAsia="SimSun" w:cs="Times New Roman"/>
          <w:bCs/>
          <w:sz w:val="28"/>
          <w:szCs w:val="28"/>
          <w:lang w:eastAsia="vi-VN"/>
        </w:rPr>
        <w:t xml:space="preserve"> tạo tiền đề nhân rộng trên địa bàn toàn Thành phố</w:t>
      </w:r>
      <w:r w:rsidR="008F4A16" w:rsidRPr="00972A0C">
        <w:rPr>
          <w:rFonts w:eastAsia="Times New Roman" w:cs="Times New Roman"/>
          <w:bCs/>
          <w:spacing w:val="-2"/>
          <w:sz w:val="28"/>
          <w:szCs w:val="28"/>
        </w:rPr>
        <w:t>.</w:t>
      </w:r>
      <w:r w:rsidR="0023351F" w:rsidRPr="00972A0C">
        <w:rPr>
          <w:rFonts w:eastAsia="Times New Roman" w:cs="Times New Roman"/>
          <w:bCs/>
          <w:spacing w:val="-2"/>
          <w:sz w:val="28"/>
          <w:szCs w:val="28"/>
        </w:rPr>
        <w:t xml:space="preserve"> Đồng thời, </w:t>
      </w:r>
      <w:r w:rsidR="00E37291" w:rsidRPr="00972A0C">
        <w:rPr>
          <w:rFonts w:eastAsia="Times New Roman" w:cs="Times New Roman"/>
          <w:bCs/>
          <w:spacing w:val="-2"/>
          <w:sz w:val="28"/>
          <w:szCs w:val="28"/>
        </w:rPr>
        <w:t xml:space="preserve">tổ chức </w:t>
      </w:r>
      <w:r w:rsidR="0023351F" w:rsidRPr="00972A0C">
        <w:rPr>
          <w:rFonts w:eastAsia="Times New Roman" w:cs="Times New Roman"/>
          <w:bCs/>
          <w:spacing w:val="-2"/>
          <w:sz w:val="28"/>
          <w:szCs w:val="28"/>
        </w:rPr>
        <w:t>thực hiện</w:t>
      </w:r>
      <w:r w:rsidR="00E37291" w:rsidRPr="00972A0C">
        <w:rPr>
          <w:rFonts w:eastAsia="Times New Roman" w:cs="Times New Roman"/>
          <w:bCs/>
          <w:spacing w:val="-2"/>
          <w:sz w:val="28"/>
          <w:szCs w:val="28"/>
        </w:rPr>
        <w:t xml:space="preserve"> có hiệu quả 02 thủ tục</w:t>
      </w:r>
      <w:r w:rsidR="0023351F" w:rsidRPr="00972A0C">
        <w:rPr>
          <w:rFonts w:eastAsia="Times New Roman" w:cs="Times New Roman"/>
          <w:bCs/>
          <w:spacing w:val="-2"/>
          <w:sz w:val="28"/>
          <w:szCs w:val="28"/>
        </w:rPr>
        <w:t xml:space="preserve"> liên thông</w:t>
      </w:r>
      <w:r w:rsidR="00E37291" w:rsidRPr="00972A0C">
        <w:rPr>
          <w:rFonts w:eastAsia="Times New Roman" w:cs="Times New Roman"/>
          <w:bCs/>
          <w:spacing w:val="-2"/>
          <w:sz w:val="28"/>
          <w:szCs w:val="28"/>
        </w:rPr>
        <w:t xml:space="preserve">: </w:t>
      </w:r>
      <w:r w:rsidR="00E37291" w:rsidRPr="00972A0C">
        <w:rPr>
          <w:rFonts w:eastAsia="Cambria" w:cs="Times New Roman"/>
          <w:i/>
          <w:sz w:val="28"/>
          <w:szCs w:val="28"/>
        </w:rPr>
        <w:t>Đăng ký khai sinh – Đăng ký thường trú – Cấp thẻ bảo hiểm y tế cho trẻ dưới 06 tuổi</w:t>
      </w:r>
      <w:r w:rsidR="00E37291" w:rsidRPr="00972A0C">
        <w:rPr>
          <w:rFonts w:eastAsia="Cambria" w:cs="Times New Roman"/>
          <w:sz w:val="28"/>
          <w:szCs w:val="28"/>
        </w:rPr>
        <w:t xml:space="preserve"> và </w:t>
      </w:r>
      <w:r w:rsidR="00E37291" w:rsidRPr="00972A0C">
        <w:rPr>
          <w:rFonts w:eastAsia="Cambria" w:cs="Times New Roman"/>
          <w:i/>
          <w:sz w:val="28"/>
          <w:szCs w:val="28"/>
        </w:rPr>
        <w:t>Đăng ký khai tử - Xóa đăng ký thường trú – Trợ cấp mai táng, hỗ trợ chi phí mai táng.</w:t>
      </w:r>
    </w:p>
    <w:p w:rsidR="00671335" w:rsidRDefault="00034038"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pacing w:val="-2"/>
          <w:sz w:val="28"/>
          <w:szCs w:val="28"/>
        </w:rPr>
      </w:pPr>
      <w:r w:rsidRPr="00972A0C">
        <w:rPr>
          <w:b/>
          <w:bCs/>
          <w:spacing w:val="-2"/>
          <w:sz w:val="28"/>
          <w:szCs w:val="28"/>
        </w:rPr>
        <w:t>2</w:t>
      </w:r>
      <w:r w:rsidR="008F4A16" w:rsidRPr="00972A0C">
        <w:rPr>
          <w:b/>
          <w:bCs/>
          <w:spacing w:val="-2"/>
          <w:sz w:val="28"/>
          <w:szCs w:val="28"/>
        </w:rPr>
        <w:t>.</w:t>
      </w:r>
      <w:r w:rsidR="008F4A16" w:rsidRPr="00972A0C">
        <w:rPr>
          <w:bCs/>
          <w:spacing w:val="-2"/>
          <w:sz w:val="28"/>
          <w:szCs w:val="28"/>
        </w:rPr>
        <w:t xml:space="preserve"> Các sở, ngành, </w:t>
      </w:r>
      <w:r w:rsidR="00673A72">
        <w:rPr>
          <w:bCs/>
          <w:spacing w:val="-2"/>
          <w:sz w:val="28"/>
          <w:szCs w:val="28"/>
        </w:rPr>
        <w:t xml:space="preserve">UBND </w:t>
      </w:r>
      <w:r w:rsidR="008F4A16" w:rsidRPr="00972A0C">
        <w:rPr>
          <w:bCs/>
          <w:spacing w:val="-2"/>
          <w:sz w:val="28"/>
          <w:szCs w:val="28"/>
        </w:rPr>
        <w:t xml:space="preserve">quận, huyện, thành phố Thủ Đức tập </w:t>
      </w:r>
      <w:r w:rsidR="00D37C2F" w:rsidRPr="00972A0C">
        <w:rPr>
          <w:bCs/>
          <w:spacing w:val="-2"/>
          <w:sz w:val="28"/>
          <w:szCs w:val="28"/>
        </w:rPr>
        <w:t xml:space="preserve">trung </w:t>
      </w:r>
      <w:r w:rsidR="008F4A16" w:rsidRPr="00972A0C">
        <w:rPr>
          <w:bCs/>
          <w:spacing w:val="-2"/>
          <w:sz w:val="28"/>
          <w:szCs w:val="28"/>
        </w:rPr>
        <w:t>thực hiện</w:t>
      </w:r>
      <w:r w:rsidR="00D37C2F" w:rsidRPr="00972A0C">
        <w:rPr>
          <w:bCs/>
          <w:spacing w:val="-2"/>
          <w:sz w:val="28"/>
          <w:szCs w:val="28"/>
        </w:rPr>
        <w:t xml:space="preserve"> công tác tuyên truyền Đề án 06 gắn với tiện ích của Căn cước công dân gắn chíp, ứng dụng VNeID,</w:t>
      </w:r>
      <w:r w:rsidR="008F4A16" w:rsidRPr="00972A0C">
        <w:rPr>
          <w:bCs/>
          <w:spacing w:val="-2"/>
          <w:sz w:val="28"/>
          <w:szCs w:val="28"/>
        </w:rPr>
        <w:t xml:space="preserve"> đăng ký và kích h</w:t>
      </w:r>
      <w:r w:rsidR="00471146" w:rsidRPr="00972A0C">
        <w:rPr>
          <w:bCs/>
          <w:spacing w:val="-2"/>
          <w:sz w:val="28"/>
          <w:szCs w:val="28"/>
        </w:rPr>
        <w:t>oạt tài khoản Định danh điện tử theo Kế hoạch số 3049/KH-BCĐ-CQTT ngày 15 tháng 6 năm 2023 của Ban chỉ đạo thực hiện Đề án 06 Thành phố</w:t>
      </w:r>
      <w:r w:rsidR="00D37C2F" w:rsidRPr="00972A0C">
        <w:rPr>
          <w:bCs/>
          <w:spacing w:val="-2"/>
          <w:sz w:val="28"/>
          <w:szCs w:val="28"/>
        </w:rPr>
        <w:t xml:space="preserve"> về việc</w:t>
      </w:r>
      <w:r w:rsidR="00F70A77" w:rsidRPr="00972A0C">
        <w:rPr>
          <w:bCs/>
          <w:spacing w:val="-2"/>
          <w:sz w:val="28"/>
          <w:szCs w:val="28"/>
        </w:rPr>
        <w:t xml:space="preserve"> mở chiến dịch cấp và kích hoạt tài khoản định danh điện tử mức 2 trên</w:t>
      </w:r>
      <w:r w:rsidR="00F5411D" w:rsidRPr="00972A0C">
        <w:rPr>
          <w:bCs/>
          <w:spacing w:val="-2"/>
          <w:sz w:val="28"/>
          <w:szCs w:val="28"/>
        </w:rPr>
        <w:t xml:space="preserve"> địa bàn Thành phố Hồ Chí Minh; </w:t>
      </w:r>
      <w:r w:rsidR="00F5411D" w:rsidRPr="00972A0C">
        <w:rPr>
          <w:spacing w:val="-2"/>
          <w:sz w:val="28"/>
          <w:szCs w:val="28"/>
        </w:rPr>
        <w:t>tuyên truyền, khuyến khích người dân thanh toán không dùng tiền mặt tại các bộ phận một cửa điện tử.</w:t>
      </w:r>
    </w:p>
    <w:p w:rsidR="00671335" w:rsidRDefault="00034038"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972A0C">
        <w:rPr>
          <w:rFonts w:eastAsia="Times New Roman" w:cs="Times New Roman"/>
          <w:b/>
          <w:bCs/>
          <w:spacing w:val="-2"/>
          <w:sz w:val="28"/>
          <w:szCs w:val="28"/>
        </w:rPr>
        <w:t>3</w:t>
      </w:r>
      <w:r w:rsidR="008F4A16" w:rsidRPr="00972A0C">
        <w:rPr>
          <w:rFonts w:eastAsia="Times New Roman" w:cs="Times New Roman"/>
          <w:b/>
          <w:bCs/>
          <w:spacing w:val="-2"/>
          <w:sz w:val="28"/>
          <w:szCs w:val="28"/>
        </w:rPr>
        <w:t xml:space="preserve">. </w:t>
      </w:r>
      <w:r w:rsidR="00FA119F" w:rsidRPr="00FA119F">
        <w:rPr>
          <w:rFonts w:eastAsia="Times New Roman" w:cs="Times New Roman"/>
          <w:bCs/>
          <w:spacing w:val="-2"/>
          <w:sz w:val="28"/>
          <w:szCs w:val="28"/>
        </w:rPr>
        <w:t xml:space="preserve">Công an Thành phố </w:t>
      </w:r>
      <w:r w:rsidR="00D37C2F" w:rsidRPr="00972A0C">
        <w:rPr>
          <w:rFonts w:cs="Times New Roman"/>
          <w:sz w:val="28"/>
          <w:szCs w:val="28"/>
        </w:rPr>
        <w:t xml:space="preserve">tiếp tục thực hiện các giải pháp </w:t>
      </w:r>
      <w:r w:rsidR="00471146" w:rsidRPr="00972A0C">
        <w:rPr>
          <w:rFonts w:cs="Times New Roman"/>
          <w:sz w:val="28"/>
          <w:szCs w:val="28"/>
        </w:rPr>
        <w:t>đảm bảo dữ liệu dân cư “đúng, đủ, sạch, sống” phục vụ chia sẻ, kết nối nội, ngoại ngành.</w:t>
      </w:r>
      <w:r w:rsidR="00D37C2F" w:rsidRPr="00972A0C">
        <w:rPr>
          <w:rFonts w:cs="Times New Roman"/>
          <w:sz w:val="28"/>
          <w:szCs w:val="28"/>
        </w:rPr>
        <w:t xml:space="preserve"> Chủ trì tổ chức thực hiện có hiệu quả chiến dịch cấp và kích hoạt tài khoản Định danh </w:t>
      </w:r>
      <w:r w:rsidR="00D37C2F" w:rsidRPr="00972A0C">
        <w:rPr>
          <w:rFonts w:cs="Times New Roman"/>
          <w:sz w:val="28"/>
          <w:szCs w:val="28"/>
        </w:rPr>
        <w:lastRenderedPageBreak/>
        <w:t>điện tử.</w:t>
      </w:r>
    </w:p>
    <w:p w:rsidR="00671335" w:rsidRDefault="00034038"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972A0C">
        <w:rPr>
          <w:rFonts w:cs="Times New Roman"/>
          <w:b/>
          <w:sz w:val="28"/>
          <w:szCs w:val="28"/>
        </w:rPr>
        <w:t>4</w:t>
      </w:r>
      <w:r w:rsidR="00471146" w:rsidRPr="00972A0C">
        <w:rPr>
          <w:rFonts w:cs="Times New Roman"/>
          <w:b/>
          <w:sz w:val="28"/>
          <w:szCs w:val="28"/>
        </w:rPr>
        <w:t>.</w:t>
      </w:r>
      <w:r w:rsidR="00471146" w:rsidRPr="00972A0C">
        <w:rPr>
          <w:rFonts w:cs="Times New Roman"/>
          <w:sz w:val="28"/>
          <w:szCs w:val="28"/>
        </w:rPr>
        <w:t xml:space="preserve"> </w:t>
      </w:r>
      <w:r w:rsidR="000474F1" w:rsidRPr="00972A0C">
        <w:rPr>
          <w:rFonts w:cs="Times New Roman"/>
          <w:sz w:val="28"/>
          <w:szCs w:val="28"/>
        </w:rPr>
        <w:t>Sở Thông tin và Truyền thông</w:t>
      </w:r>
      <w:r w:rsidR="000474F1" w:rsidRPr="00972A0C">
        <w:rPr>
          <w:rFonts w:eastAsia="Times New Roman" w:cs="Times New Roman"/>
          <w:bCs/>
          <w:spacing w:val="-2"/>
          <w:sz w:val="28"/>
          <w:szCs w:val="28"/>
        </w:rPr>
        <w:t xml:space="preserve"> </w:t>
      </w:r>
      <w:r w:rsidR="00471146" w:rsidRPr="00972A0C">
        <w:rPr>
          <w:rFonts w:eastAsia="Times New Roman" w:cs="Times New Roman"/>
          <w:bCs/>
          <w:spacing w:val="-2"/>
          <w:sz w:val="28"/>
          <w:szCs w:val="28"/>
        </w:rPr>
        <w:t xml:space="preserve">phối hợp Văn phòng </w:t>
      </w:r>
      <w:r w:rsidR="00673A72">
        <w:rPr>
          <w:rFonts w:eastAsia="Times New Roman" w:cs="Times New Roman"/>
          <w:bCs/>
          <w:spacing w:val="-2"/>
          <w:sz w:val="28"/>
          <w:szCs w:val="28"/>
        </w:rPr>
        <w:t xml:space="preserve">UBND </w:t>
      </w:r>
      <w:r w:rsidR="00471146" w:rsidRPr="00972A0C">
        <w:rPr>
          <w:rFonts w:eastAsia="Times New Roman" w:cs="Times New Roman"/>
          <w:bCs/>
          <w:spacing w:val="-2"/>
          <w:sz w:val="28"/>
          <w:szCs w:val="28"/>
        </w:rPr>
        <w:t xml:space="preserve">Thành phố </w:t>
      </w:r>
      <w:r w:rsidR="000474F1" w:rsidRPr="00972A0C">
        <w:rPr>
          <w:rFonts w:eastAsia="Times New Roman" w:cs="Times New Roman"/>
          <w:bCs/>
          <w:spacing w:val="-2"/>
          <w:sz w:val="28"/>
          <w:szCs w:val="28"/>
        </w:rPr>
        <w:t xml:space="preserve">hướng dẫn </w:t>
      </w:r>
      <w:r w:rsidR="000474F1" w:rsidRPr="00972A0C">
        <w:rPr>
          <w:rFonts w:cs="Times New Roman"/>
          <w:sz w:val="28"/>
          <w:szCs w:val="28"/>
        </w:rPr>
        <w:t>các sở, ngành</w:t>
      </w:r>
      <w:r w:rsidR="00F70A77" w:rsidRPr="00972A0C">
        <w:rPr>
          <w:rFonts w:cs="Times New Roman"/>
          <w:sz w:val="28"/>
          <w:szCs w:val="28"/>
        </w:rPr>
        <w:t xml:space="preserve"> </w:t>
      </w:r>
      <w:r w:rsidR="00F70A77" w:rsidRPr="00972A0C">
        <w:rPr>
          <w:rFonts w:eastAsia="Times New Roman" w:cs="Times New Roman"/>
          <w:bCs/>
          <w:spacing w:val="-2"/>
          <w:sz w:val="28"/>
          <w:szCs w:val="28"/>
        </w:rPr>
        <w:t xml:space="preserve">tổ chức triển khai tiêu chuẩn, giải pháp </w:t>
      </w:r>
      <w:r w:rsidR="00F70A77" w:rsidRPr="00972A0C">
        <w:rPr>
          <w:rFonts w:cs="Times New Roman"/>
          <w:sz w:val="28"/>
          <w:szCs w:val="28"/>
        </w:rPr>
        <w:t xml:space="preserve">kỹ thuật thực hiện việc số hóa </w:t>
      </w:r>
      <w:r w:rsidR="00832B74">
        <w:rPr>
          <w:rFonts w:cs="Times New Roman"/>
          <w:sz w:val="28"/>
          <w:szCs w:val="28"/>
        </w:rPr>
        <w:t>TTHC</w:t>
      </w:r>
      <w:r w:rsidR="00F70A77" w:rsidRPr="00972A0C">
        <w:rPr>
          <w:rFonts w:cs="Times New Roman"/>
          <w:sz w:val="28"/>
          <w:szCs w:val="28"/>
        </w:rPr>
        <w:t xml:space="preserve"> trong lĩnh vực chuyên ngành đảm bảo việc tích hợp, kết nối chia sẻ dữ liệu trong hệ thống giải quyết </w:t>
      </w:r>
      <w:r w:rsidR="00832B74">
        <w:rPr>
          <w:rFonts w:cs="Times New Roman"/>
          <w:sz w:val="28"/>
          <w:szCs w:val="28"/>
        </w:rPr>
        <w:t>TTHC</w:t>
      </w:r>
      <w:r w:rsidR="00F70A77" w:rsidRPr="00972A0C">
        <w:rPr>
          <w:rFonts w:cs="Times New Roman"/>
          <w:sz w:val="28"/>
          <w:szCs w:val="28"/>
        </w:rPr>
        <w:t xml:space="preserve"> trên môi trường điện tử theo Chiến lược dữ liệu của Thành phố.</w:t>
      </w:r>
    </w:p>
    <w:p w:rsidR="00671335" w:rsidRDefault="00034038"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libri" w:cs="Times New Roman"/>
          <w:sz w:val="28"/>
        </w:rPr>
      </w:pPr>
      <w:r w:rsidRPr="00972A0C">
        <w:rPr>
          <w:rFonts w:cs="Times New Roman"/>
          <w:b/>
          <w:sz w:val="28"/>
          <w:szCs w:val="28"/>
        </w:rPr>
        <w:t xml:space="preserve">5. </w:t>
      </w:r>
      <w:r w:rsidRPr="00972A0C">
        <w:rPr>
          <w:rFonts w:eastAsia="Calibri" w:cs="Times New Roman"/>
          <w:sz w:val="28"/>
        </w:rPr>
        <w:t xml:space="preserve">Sở Tư pháp </w:t>
      </w:r>
      <w:r w:rsidR="00F66B2A" w:rsidRPr="00972A0C">
        <w:rPr>
          <w:rFonts w:eastAsia="Calibri" w:cs="Times New Roman"/>
          <w:sz w:val="28"/>
        </w:rPr>
        <w:t xml:space="preserve">chủ trì, phối hợp với các đơn vị liên quan tiếp tục theo dõi </w:t>
      </w:r>
      <w:r w:rsidRPr="00972A0C">
        <w:rPr>
          <w:rFonts w:eastAsia="Calibri" w:cs="Times New Roman"/>
          <w:sz w:val="28"/>
        </w:rPr>
        <w:t>triển khai dịch vụ công chứng, thực bản sao điện tử từ bản chính trên cổng dịch vụ công quốc gia theo quy định tại Nghị định số 45/2020/NĐ-CP ngày 08/4/2020 của Chính phủ</w:t>
      </w:r>
      <w:r w:rsidR="003A1212" w:rsidRPr="00972A0C">
        <w:rPr>
          <w:rFonts w:eastAsia="Calibri" w:cs="Times New Roman"/>
          <w:sz w:val="28"/>
        </w:rPr>
        <w:t xml:space="preserve"> và cấp miễn phí chữ ký số cho cá nhân và doanh nghiệp trên địa bàn Thành phố phục vụ</w:t>
      </w:r>
      <w:r w:rsidR="00F5411D" w:rsidRPr="00972A0C">
        <w:rPr>
          <w:rFonts w:eastAsia="Calibri" w:cs="Times New Roman"/>
          <w:sz w:val="28"/>
        </w:rPr>
        <w:t xml:space="preserve"> các giao dịch hành chính trên môi trường điện tử.</w:t>
      </w:r>
      <w:r w:rsidR="003A1212" w:rsidRPr="00972A0C">
        <w:rPr>
          <w:rFonts w:eastAsia="Calibri" w:cs="Times New Roman"/>
          <w:sz w:val="28"/>
        </w:rPr>
        <w:t xml:space="preserve"> </w:t>
      </w:r>
    </w:p>
    <w:p w:rsidR="00671335" w:rsidRDefault="00F5082C"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972A0C">
        <w:rPr>
          <w:rFonts w:cs="Times New Roman"/>
          <w:b/>
          <w:sz w:val="28"/>
          <w:szCs w:val="28"/>
        </w:rPr>
        <w:t>6</w:t>
      </w:r>
      <w:r w:rsidR="008132E3" w:rsidRPr="00972A0C">
        <w:rPr>
          <w:rFonts w:cs="Times New Roman"/>
          <w:b/>
          <w:sz w:val="28"/>
          <w:szCs w:val="28"/>
        </w:rPr>
        <w:t xml:space="preserve">. </w:t>
      </w:r>
      <w:r w:rsidR="008132E3" w:rsidRPr="00972A0C">
        <w:rPr>
          <w:rFonts w:cs="Times New Roman"/>
          <w:sz w:val="28"/>
          <w:szCs w:val="28"/>
        </w:rPr>
        <w:t xml:space="preserve">Công ty dịch vụ công ích Thành phố chủ trì, phối hợp </w:t>
      </w:r>
      <w:r w:rsidR="00673A72">
        <w:rPr>
          <w:rFonts w:cs="Times New Roman"/>
          <w:sz w:val="28"/>
          <w:szCs w:val="28"/>
        </w:rPr>
        <w:t xml:space="preserve">UBND </w:t>
      </w:r>
      <w:r w:rsidR="008132E3" w:rsidRPr="00972A0C">
        <w:rPr>
          <w:rFonts w:cs="Times New Roman"/>
          <w:sz w:val="28"/>
          <w:szCs w:val="28"/>
        </w:rPr>
        <w:t xml:space="preserve">cấp huyện, Công ty dịch vụ công ích cấp huyện, Ngân hàng Nhà nước Việt Nam chi nhánh Thành phố và các ngân hàng, tổ chức trung gian thanh toán thực hiện thu tiền vệ sinh không dùng tiền mặt. </w:t>
      </w:r>
    </w:p>
    <w:p w:rsidR="00671335" w:rsidRDefault="00F5411D"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cs="Times New Roman"/>
          <w:sz w:val="28"/>
          <w:szCs w:val="28"/>
        </w:rPr>
      </w:pPr>
      <w:r w:rsidRPr="00972A0C">
        <w:rPr>
          <w:rFonts w:eastAsia="Times New Roman" w:cs="Times New Roman"/>
          <w:b/>
          <w:spacing w:val="-4"/>
          <w:sz w:val="28"/>
          <w:szCs w:val="28"/>
        </w:rPr>
        <w:t>7</w:t>
      </w:r>
      <w:r w:rsidR="00F70A77" w:rsidRPr="00972A0C">
        <w:rPr>
          <w:rFonts w:eastAsia="Times New Roman" w:cs="Times New Roman"/>
          <w:b/>
          <w:spacing w:val="-4"/>
          <w:sz w:val="28"/>
          <w:szCs w:val="28"/>
        </w:rPr>
        <w:t>.</w:t>
      </w:r>
      <w:r w:rsidR="00F70A77" w:rsidRPr="00972A0C">
        <w:rPr>
          <w:rFonts w:eastAsia="Times New Roman" w:cs="Times New Roman"/>
          <w:spacing w:val="-4"/>
          <w:sz w:val="28"/>
          <w:szCs w:val="28"/>
        </w:rPr>
        <w:t xml:space="preserve"> Văn phòng </w:t>
      </w:r>
      <w:r w:rsidR="00673A72">
        <w:rPr>
          <w:rFonts w:eastAsia="Times New Roman" w:cs="Times New Roman"/>
          <w:spacing w:val="-4"/>
          <w:sz w:val="28"/>
          <w:szCs w:val="28"/>
        </w:rPr>
        <w:t xml:space="preserve">UBND </w:t>
      </w:r>
      <w:r w:rsidR="00F70A77" w:rsidRPr="00972A0C">
        <w:rPr>
          <w:rFonts w:eastAsia="Times New Roman" w:cs="Times New Roman"/>
          <w:spacing w:val="-4"/>
          <w:sz w:val="28"/>
          <w:szCs w:val="28"/>
        </w:rPr>
        <w:t xml:space="preserve">Thành phố sớm triển khai ứng dụng phần mềm quản lý khiếu nại, tố cáo liên thông đến các sở, ngành, </w:t>
      </w:r>
      <w:r w:rsidR="00673A72">
        <w:rPr>
          <w:rFonts w:eastAsia="Times New Roman" w:cs="Times New Roman"/>
          <w:spacing w:val="-4"/>
          <w:sz w:val="28"/>
          <w:szCs w:val="28"/>
        </w:rPr>
        <w:t xml:space="preserve">UBND </w:t>
      </w:r>
      <w:r w:rsidR="00F70A77" w:rsidRPr="00972A0C">
        <w:rPr>
          <w:rFonts w:eastAsia="Times New Roman" w:cs="Times New Roman"/>
          <w:spacing w:val="-4"/>
          <w:sz w:val="28"/>
          <w:szCs w:val="28"/>
        </w:rPr>
        <w:t xml:space="preserve">quận, huyện, thành phố Thủ Đức. </w:t>
      </w:r>
      <w:r w:rsidR="00F66B2A" w:rsidRPr="00972A0C">
        <w:rPr>
          <w:rFonts w:eastAsia="Times New Roman" w:cs="Times New Roman"/>
          <w:spacing w:val="-4"/>
          <w:sz w:val="28"/>
          <w:szCs w:val="28"/>
        </w:rPr>
        <w:t xml:space="preserve">Đề ra </w:t>
      </w:r>
      <w:r w:rsidR="00F66B2A" w:rsidRPr="00972A0C">
        <w:rPr>
          <w:rFonts w:eastAsia="Calibri" w:cs="Times New Roman"/>
          <w:sz w:val="28"/>
        </w:rPr>
        <w:t xml:space="preserve">giải pháp thực hiện </w:t>
      </w:r>
      <w:r w:rsidR="00F66B2A" w:rsidRPr="00972A0C">
        <w:rPr>
          <w:rFonts w:eastAsia="Calibri" w:cs="Times New Roman"/>
          <w:bCs/>
          <w:spacing w:val="-2"/>
          <w:sz w:val="28"/>
          <w:szCs w:val="28"/>
        </w:rPr>
        <w:t xml:space="preserve">công tác số hóa tài liệu theo Thông tư số 01/2023/TT-VPCP ngày 05/4/2023 của Văn phòng Chính phủ về quy định một số nội dung và biện pháp thi hành trong số hóa hồ sơ, kết quả giải quyết </w:t>
      </w:r>
      <w:r w:rsidR="00832B74">
        <w:rPr>
          <w:rFonts w:eastAsia="Calibri" w:cs="Times New Roman"/>
          <w:bCs/>
          <w:spacing w:val="-2"/>
          <w:sz w:val="28"/>
          <w:szCs w:val="28"/>
        </w:rPr>
        <w:t>TTHC</w:t>
      </w:r>
      <w:r w:rsidR="00F66B2A" w:rsidRPr="00972A0C">
        <w:rPr>
          <w:rFonts w:eastAsia="Calibri" w:cs="Times New Roman"/>
          <w:bCs/>
          <w:spacing w:val="-2"/>
          <w:sz w:val="28"/>
          <w:szCs w:val="28"/>
        </w:rPr>
        <w:t xml:space="preserve"> và thực hiện </w:t>
      </w:r>
      <w:r w:rsidR="00832B74">
        <w:rPr>
          <w:rFonts w:eastAsia="Calibri" w:cs="Times New Roman"/>
          <w:bCs/>
          <w:spacing w:val="-2"/>
          <w:sz w:val="28"/>
          <w:szCs w:val="28"/>
        </w:rPr>
        <w:t>TTHC</w:t>
      </w:r>
      <w:r w:rsidR="00F66B2A" w:rsidRPr="00972A0C">
        <w:rPr>
          <w:rFonts w:eastAsia="Calibri" w:cs="Times New Roman"/>
          <w:bCs/>
          <w:spacing w:val="-2"/>
          <w:sz w:val="28"/>
          <w:szCs w:val="28"/>
        </w:rPr>
        <w:t xml:space="preserve"> trên môi trường điện tử. </w:t>
      </w:r>
      <w:r w:rsidR="00F5082C" w:rsidRPr="00972A0C">
        <w:rPr>
          <w:rFonts w:eastAsia="Calibri" w:cs="Times New Roman"/>
          <w:bCs/>
          <w:spacing w:val="-2"/>
          <w:sz w:val="28"/>
          <w:szCs w:val="28"/>
        </w:rPr>
        <w:t>Tiếp tục phối hợp Công an thành phố</w:t>
      </w:r>
      <w:r w:rsidR="00F5082C" w:rsidRPr="00972A0C">
        <w:rPr>
          <w:rFonts w:cs="Times New Roman"/>
          <w:sz w:val="28"/>
          <w:szCs w:val="28"/>
        </w:rPr>
        <w:t xml:space="preserve"> trong công tác tham mưu, đôn đốc, theo dõi tiến độ thực hiện nhiệm vụ của các đơn vị.</w:t>
      </w:r>
    </w:p>
    <w:p w:rsidR="00671335" w:rsidRDefault="00F5411D"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z w:val="28"/>
          <w:szCs w:val="28"/>
        </w:rPr>
      </w:pPr>
      <w:r w:rsidRPr="00972A0C">
        <w:rPr>
          <w:b/>
          <w:sz w:val="28"/>
          <w:szCs w:val="28"/>
        </w:rPr>
        <w:t>8</w:t>
      </w:r>
      <w:r w:rsidR="00F5082C" w:rsidRPr="00972A0C">
        <w:rPr>
          <w:b/>
          <w:sz w:val="28"/>
          <w:szCs w:val="28"/>
        </w:rPr>
        <w:t>.</w:t>
      </w:r>
      <w:r w:rsidR="00F5082C" w:rsidRPr="00972A0C">
        <w:rPr>
          <w:sz w:val="28"/>
          <w:szCs w:val="28"/>
        </w:rPr>
        <w:t xml:space="preserve"> </w:t>
      </w:r>
      <w:r w:rsidR="0023351F" w:rsidRPr="00972A0C">
        <w:rPr>
          <w:sz w:val="28"/>
          <w:szCs w:val="28"/>
        </w:rPr>
        <w:t>Sở Tài chính tập trung đảm bảo về kinh phí theo quy định để các đơn vị sở, ngành và U</w:t>
      </w:r>
      <w:r w:rsidR="00F66B2A" w:rsidRPr="00972A0C">
        <w:rPr>
          <w:sz w:val="28"/>
          <w:szCs w:val="28"/>
        </w:rPr>
        <w:t>ỷ ban nhân dân</w:t>
      </w:r>
      <w:r w:rsidR="0023351F" w:rsidRPr="00972A0C">
        <w:rPr>
          <w:sz w:val="28"/>
          <w:szCs w:val="28"/>
        </w:rPr>
        <w:t xml:space="preserve"> các cấp thực hiện có hiệu quả Đề án 06</w:t>
      </w:r>
      <w:r w:rsidRPr="00972A0C">
        <w:rPr>
          <w:sz w:val="28"/>
          <w:szCs w:val="28"/>
        </w:rPr>
        <w:t xml:space="preserve">. Trong đó, tập trung giải ngân mua sắm các thiết bị phục vụ công tác của lực lượng Công an thành phố và các sở, ngành, </w:t>
      </w:r>
      <w:r w:rsidR="00673A72">
        <w:rPr>
          <w:sz w:val="28"/>
          <w:szCs w:val="28"/>
        </w:rPr>
        <w:t xml:space="preserve">UBND </w:t>
      </w:r>
      <w:r w:rsidRPr="00972A0C">
        <w:rPr>
          <w:sz w:val="28"/>
          <w:szCs w:val="28"/>
        </w:rPr>
        <w:t>quận, huyện, thành phố Thủ Đức.</w:t>
      </w:r>
      <w:r w:rsidR="00FA119F">
        <w:rPr>
          <w:sz w:val="28"/>
          <w:szCs w:val="28"/>
        </w:rPr>
        <w:t xml:space="preserve"> Chủ trì, phối hợp các đơn vị có liên quan tham mưu </w:t>
      </w:r>
      <w:r w:rsidR="00673A72">
        <w:rPr>
          <w:sz w:val="28"/>
          <w:szCs w:val="28"/>
        </w:rPr>
        <w:t xml:space="preserve">UBND </w:t>
      </w:r>
      <w:r w:rsidR="00FA119F">
        <w:rPr>
          <w:sz w:val="28"/>
          <w:szCs w:val="28"/>
        </w:rPr>
        <w:t xml:space="preserve">Thành phố trình HĐND Thành phố các </w:t>
      </w:r>
      <w:r w:rsidR="00FA119F" w:rsidRPr="00972A0C">
        <w:rPr>
          <w:rFonts w:cs="Times New Roman"/>
          <w:sz w:val="28"/>
          <w:szCs w:val="28"/>
        </w:rPr>
        <w:t xml:space="preserve">chính sách miễn, giảm phí, lệ phí sử dụng dịch vụ công trực tuyến, thanh toán trực tuyến để khuyến khích người dân, doanh nghiệp tham gia thực hiện. </w:t>
      </w:r>
    </w:p>
    <w:p w:rsidR="00671335" w:rsidRDefault="00F5411D"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pacing w:val="-2"/>
          <w:sz w:val="28"/>
          <w:szCs w:val="28"/>
          <w:shd w:val="clear" w:color="auto" w:fill="FFFFFF"/>
          <w:lang w:eastAsia="vi-VN"/>
        </w:rPr>
      </w:pPr>
      <w:r w:rsidRPr="00972A0C">
        <w:rPr>
          <w:b/>
          <w:spacing w:val="-2"/>
          <w:sz w:val="28"/>
          <w:szCs w:val="28"/>
        </w:rPr>
        <w:t>9</w:t>
      </w:r>
      <w:r w:rsidR="00F5082C" w:rsidRPr="00972A0C">
        <w:rPr>
          <w:b/>
          <w:spacing w:val="-2"/>
          <w:sz w:val="28"/>
          <w:szCs w:val="28"/>
        </w:rPr>
        <w:t>.</w:t>
      </w:r>
      <w:r w:rsidR="00F5082C" w:rsidRPr="00972A0C">
        <w:rPr>
          <w:spacing w:val="-2"/>
          <w:sz w:val="28"/>
          <w:szCs w:val="28"/>
        </w:rPr>
        <w:t xml:space="preserve"> Các Sở, ban, ngành phối hợp với Sở Thông tin và Truyền thông thực </w:t>
      </w:r>
      <w:r w:rsidRPr="00972A0C">
        <w:rPr>
          <w:spacing w:val="-2"/>
          <w:sz w:val="28"/>
          <w:szCs w:val="28"/>
        </w:rPr>
        <w:t>hiện chia sẻ</w:t>
      </w:r>
      <w:r w:rsidR="00F5082C" w:rsidRPr="00972A0C">
        <w:rPr>
          <w:spacing w:val="-2"/>
          <w:sz w:val="28"/>
          <w:szCs w:val="28"/>
        </w:rPr>
        <w:t xml:space="preserve"> dữ liệu Giải quyết TTHC thuộc Hệ thống thông tin chuyên ngành với Hệ thống giải quyết TTHC của Thành phố đảm bảo liên thông thống nhất dữ liệu thông tin về người dân. Đồng thời, </w:t>
      </w:r>
      <w:r w:rsidR="00F5082C" w:rsidRPr="00972A0C">
        <w:rPr>
          <w:bCs/>
          <w:spacing w:val="-2"/>
          <w:sz w:val="28"/>
          <w:szCs w:val="28"/>
        </w:rPr>
        <w:t>chủ động rà soát và thực hiện mua sắm, đầu tư trang thiết bị đảm bảo phục vụ triển khai đề án 06 trên cơ sở hướng dẫn của Sở Tư pháp, Sở Tài chính và Sở Thông tin và Truyền thông. Tiếp tục phối hợp Cơ quan thường trực thực hiện</w:t>
      </w:r>
      <w:r w:rsidR="00F5082C" w:rsidRPr="00972A0C">
        <w:rPr>
          <w:spacing w:val="-2"/>
          <w:sz w:val="28"/>
          <w:szCs w:val="28"/>
          <w:shd w:val="clear" w:color="auto" w:fill="FFFFFF"/>
          <w:lang w:eastAsia="vi-VN"/>
        </w:rPr>
        <w:t xml:space="preserve"> công tác kiểm tra theo Kế hoạch số 1470/KH-BCĐ ngày 13 tháng 4 năm 2023 của Ban chỉ đạo thực hiện Đề án 06 Thành phố tại các sở, ngành, </w:t>
      </w:r>
      <w:r w:rsidR="00673A72">
        <w:rPr>
          <w:spacing w:val="-2"/>
          <w:sz w:val="28"/>
          <w:szCs w:val="28"/>
          <w:shd w:val="clear" w:color="auto" w:fill="FFFFFF"/>
          <w:lang w:eastAsia="vi-VN"/>
        </w:rPr>
        <w:t xml:space="preserve">UBND </w:t>
      </w:r>
      <w:r w:rsidR="00F5082C" w:rsidRPr="00972A0C">
        <w:rPr>
          <w:spacing w:val="-2"/>
          <w:sz w:val="28"/>
          <w:szCs w:val="28"/>
          <w:shd w:val="clear" w:color="auto" w:fill="FFFFFF"/>
          <w:lang w:eastAsia="vi-VN"/>
        </w:rPr>
        <w:t xml:space="preserve">quận, huyện, thành phố Thủ Đức trong triển khai thực hiện Đề án 06 đảm bảo hoàn thành nhiệm vụ theo đúng tiến độ. </w:t>
      </w:r>
    </w:p>
    <w:p w:rsidR="00671335" w:rsidRDefault="00CD4129"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sz w:val="28"/>
          <w:szCs w:val="28"/>
        </w:rPr>
      </w:pPr>
      <w:r w:rsidRPr="00972A0C">
        <w:rPr>
          <w:b/>
          <w:sz w:val="28"/>
          <w:szCs w:val="28"/>
        </w:rPr>
        <w:t>1</w:t>
      </w:r>
      <w:r w:rsidR="00F5411D" w:rsidRPr="00972A0C">
        <w:rPr>
          <w:b/>
          <w:sz w:val="28"/>
          <w:szCs w:val="28"/>
        </w:rPr>
        <w:t>0</w:t>
      </w:r>
      <w:r w:rsidRPr="00972A0C">
        <w:rPr>
          <w:b/>
          <w:sz w:val="28"/>
          <w:szCs w:val="28"/>
        </w:rPr>
        <w:t>.</w:t>
      </w:r>
      <w:r w:rsidR="00E37291" w:rsidRPr="00972A0C">
        <w:rPr>
          <w:sz w:val="28"/>
          <w:szCs w:val="28"/>
        </w:rPr>
        <w:t xml:space="preserve"> </w:t>
      </w:r>
      <w:r w:rsidR="00F5411D" w:rsidRPr="00972A0C">
        <w:rPr>
          <w:sz w:val="28"/>
          <w:szCs w:val="28"/>
        </w:rPr>
        <w:t>Tập trung chỉ đạo c</w:t>
      </w:r>
      <w:r w:rsidRPr="00972A0C">
        <w:rPr>
          <w:sz w:val="28"/>
          <w:szCs w:val="28"/>
        </w:rPr>
        <w:t xml:space="preserve">ác đơn vị căn cứ chức năng, nhiệm vụ được phân </w:t>
      </w:r>
      <w:r w:rsidRPr="00972A0C">
        <w:rPr>
          <w:sz w:val="28"/>
          <w:szCs w:val="28"/>
        </w:rPr>
        <w:lastRenderedPageBreak/>
        <w:t xml:space="preserve">công tại </w:t>
      </w:r>
      <w:r w:rsidR="00E37291" w:rsidRPr="00972A0C">
        <w:rPr>
          <w:bCs/>
          <w:spacing w:val="-4"/>
          <w:sz w:val="28"/>
          <w:szCs w:val="28"/>
          <w:lang w:eastAsia="x-none"/>
        </w:rPr>
        <w:t>Kế hoạch số 908/KH-</w:t>
      </w:r>
      <w:r w:rsidR="00673A72">
        <w:rPr>
          <w:bCs/>
          <w:spacing w:val="-4"/>
          <w:sz w:val="28"/>
          <w:szCs w:val="28"/>
          <w:lang w:eastAsia="x-none"/>
        </w:rPr>
        <w:t xml:space="preserve">UBND </w:t>
      </w:r>
      <w:r w:rsidR="00E37291" w:rsidRPr="00972A0C">
        <w:rPr>
          <w:bCs/>
          <w:spacing w:val="-4"/>
          <w:sz w:val="28"/>
          <w:szCs w:val="28"/>
          <w:lang w:eastAsia="x-none"/>
        </w:rPr>
        <w:t xml:space="preserve">ngày 14 tháng 3 năm 2023 của </w:t>
      </w:r>
      <w:r w:rsidR="00673A72">
        <w:rPr>
          <w:bCs/>
          <w:spacing w:val="-4"/>
          <w:sz w:val="28"/>
          <w:szCs w:val="28"/>
          <w:lang w:eastAsia="x-none"/>
        </w:rPr>
        <w:t xml:space="preserve">UBND </w:t>
      </w:r>
      <w:r w:rsidR="00E37291" w:rsidRPr="00972A0C">
        <w:rPr>
          <w:bCs/>
          <w:spacing w:val="-4"/>
          <w:sz w:val="28"/>
          <w:szCs w:val="28"/>
          <w:lang w:eastAsia="x-none"/>
        </w:rPr>
        <w:t xml:space="preserve">Thành phố về triển khai </w:t>
      </w:r>
      <w:r w:rsidR="00E37291" w:rsidRPr="00972A0C">
        <w:rPr>
          <w:bCs/>
          <w:i/>
          <w:spacing w:val="-4"/>
          <w:sz w:val="28"/>
          <w:szCs w:val="28"/>
          <w:lang w:eastAsia="x-none"/>
        </w:rPr>
        <w:t>“</w:t>
      </w:r>
      <w:r w:rsidR="00E37291" w:rsidRPr="00972A0C">
        <w:rPr>
          <w:bCs/>
          <w:i/>
          <w:spacing w:val="-4"/>
          <w:sz w:val="28"/>
          <w:szCs w:val="28"/>
          <w:lang w:val="x-none" w:eastAsia="x-none"/>
        </w:rPr>
        <w:t>Đề án phát triển ứng dụng dữ liệu dân cư, định danh và xác thực điện tử phục vụ chuyển đổi số quốc gia giai đoạn 2022 - 2025, tầm nhìn đến năm 2030</w:t>
      </w:r>
      <w:r w:rsidR="00E37291" w:rsidRPr="00972A0C">
        <w:rPr>
          <w:bCs/>
          <w:i/>
          <w:spacing w:val="-4"/>
          <w:sz w:val="28"/>
          <w:szCs w:val="28"/>
          <w:lang w:eastAsia="x-none"/>
        </w:rPr>
        <w:t xml:space="preserve"> trên địa bàn Thành phố Hồ Chí Minh năm 2023”</w:t>
      </w:r>
      <w:r w:rsidR="00E37291" w:rsidRPr="00972A0C">
        <w:rPr>
          <w:rFonts w:eastAsia="Cambria"/>
          <w:sz w:val="28"/>
          <w:szCs w:val="28"/>
        </w:rPr>
        <w:t xml:space="preserve">, </w:t>
      </w:r>
      <w:r w:rsidR="00E37291" w:rsidRPr="00972A0C">
        <w:rPr>
          <w:sz w:val="28"/>
          <w:szCs w:val="28"/>
        </w:rPr>
        <w:t>Công văn số 1469/</w:t>
      </w:r>
      <w:r w:rsidR="0098099F">
        <w:rPr>
          <w:sz w:val="28"/>
          <w:szCs w:val="28"/>
        </w:rPr>
        <w:t>UBND</w:t>
      </w:r>
      <w:r w:rsidR="00E37291" w:rsidRPr="00972A0C">
        <w:rPr>
          <w:sz w:val="28"/>
          <w:szCs w:val="28"/>
        </w:rPr>
        <w:t xml:space="preserve">-NCPC ngày 13 tháng 4 năm 2023 về việc triển khai thực hiện Chỉ thị số 05/CT-TTg ngày 23 tháng 02 năm 2023 của Thủ tướng Chính phủ, tiếp tục đẩy mạnh triển khai </w:t>
      </w:r>
      <w:r w:rsidR="00E37291" w:rsidRPr="00972A0C">
        <w:rPr>
          <w:i/>
          <w:sz w:val="28"/>
          <w:szCs w:val="28"/>
        </w:rPr>
        <w:t xml:space="preserve">“Đề án phát triển ứng dụng </w:t>
      </w:r>
      <w:r w:rsidR="00E37291" w:rsidRPr="00972A0C">
        <w:rPr>
          <w:i/>
          <w:sz w:val="28"/>
          <w:szCs w:val="28"/>
          <w:lang w:val="vi-VN"/>
        </w:rPr>
        <w:t>định danh và xác thực điện tử phục vụ chuyển đổi số quốc gia giai đoạn 2022 - 2025, tầm nhìn đến năm 2030</w:t>
      </w:r>
      <w:r w:rsidR="00E37291" w:rsidRPr="00972A0C">
        <w:rPr>
          <w:i/>
          <w:sz w:val="28"/>
          <w:szCs w:val="28"/>
        </w:rPr>
        <w:t>”</w:t>
      </w:r>
      <w:r w:rsidR="00E63E02" w:rsidRPr="00972A0C">
        <w:rPr>
          <w:sz w:val="28"/>
          <w:szCs w:val="28"/>
        </w:rPr>
        <w:t>;</w:t>
      </w:r>
      <w:r w:rsidR="00697F3A" w:rsidRPr="00972A0C">
        <w:rPr>
          <w:sz w:val="28"/>
          <w:szCs w:val="28"/>
        </w:rPr>
        <w:t xml:space="preserve"> Nghị Quyết số 50/NĐ-CP ngày 08/4/2023 của Chính phủ về Hội nghị Chính phủ với địa phương và phiên họp Chính phủ thường kỳ tháng 3 năm 2023 </w:t>
      </w:r>
      <w:r w:rsidR="00E63E02" w:rsidRPr="00972A0C">
        <w:rPr>
          <w:sz w:val="28"/>
          <w:szCs w:val="28"/>
        </w:rPr>
        <w:t xml:space="preserve">và các chỉ đạo của Ban chỉ đạo thực hiện Đề án 06 Thành phố </w:t>
      </w:r>
      <w:r w:rsidR="00697F3A" w:rsidRPr="00972A0C">
        <w:rPr>
          <w:sz w:val="28"/>
          <w:szCs w:val="28"/>
        </w:rPr>
        <w:t xml:space="preserve">để </w:t>
      </w:r>
      <w:r w:rsidR="00D37C2F" w:rsidRPr="00972A0C">
        <w:rPr>
          <w:sz w:val="28"/>
          <w:szCs w:val="28"/>
        </w:rPr>
        <w:t>tổ chức thực hiện tổng hợp các giải pháp nhằm đảm bảo</w:t>
      </w:r>
      <w:r w:rsidR="008B5B07" w:rsidRPr="00972A0C">
        <w:rPr>
          <w:sz w:val="28"/>
          <w:szCs w:val="28"/>
        </w:rPr>
        <w:t xml:space="preserve"> đúng tiến độ. </w:t>
      </w:r>
    </w:p>
    <w:p w:rsidR="00216408" w:rsidRDefault="00F03DD5" w:rsidP="00C75845">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709"/>
        <w:jc w:val="both"/>
        <w:rPr>
          <w:rFonts w:eastAsia="Calibri" w:cs="Times New Roman"/>
          <w:sz w:val="28"/>
          <w:szCs w:val="28"/>
        </w:rPr>
      </w:pPr>
      <w:r w:rsidRPr="00972A0C">
        <w:rPr>
          <w:rFonts w:eastAsia="Calibri" w:cs="Times New Roman"/>
          <w:sz w:val="28"/>
          <w:szCs w:val="28"/>
        </w:rPr>
        <w:t xml:space="preserve">Trên đây là Báo cáo </w:t>
      </w:r>
      <w:r w:rsidR="008F4A16" w:rsidRPr="00972A0C">
        <w:rPr>
          <w:rFonts w:eastAsia="Calibri" w:cs="Times New Roman"/>
          <w:sz w:val="28"/>
          <w:szCs w:val="28"/>
        </w:rPr>
        <w:t xml:space="preserve">sơ kết 06 tháng đầu năm 2023 về </w:t>
      </w:r>
      <w:r w:rsidRPr="00972A0C">
        <w:rPr>
          <w:rFonts w:eastAsia="Calibri" w:cs="Times New Roman"/>
          <w:sz w:val="28"/>
          <w:szCs w:val="28"/>
        </w:rPr>
        <w:t xml:space="preserve">kết quả triển khai </w:t>
      </w:r>
      <w:r w:rsidR="00F579F0" w:rsidRPr="00972A0C">
        <w:rPr>
          <w:rFonts w:eastAsia="Calibri" w:cs="Times New Roman"/>
          <w:sz w:val="28"/>
          <w:szCs w:val="28"/>
        </w:rPr>
        <w:t xml:space="preserve">thực hiện </w:t>
      </w:r>
      <w:r w:rsidRPr="00972A0C">
        <w:rPr>
          <w:rFonts w:eastAsia="Calibri" w:cs="Times New Roman"/>
          <w:sz w:val="28"/>
          <w:szCs w:val="28"/>
        </w:rPr>
        <w:t>Đề án “Phát triển ứng dụng dữ liệu về dân cư, định danh và xác thực điện tử phục vụ chuyển đổi số quốc gia giai đoạn 2022-2025, tầm nhìn đến năm 2030” trên địa bàn Thành phố Hồ Chí Minh./.</w:t>
      </w:r>
    </w:p>
    <w:p w:rsidR="00A46855" w:rsidRPr="00972A0C" w:rsidRDefault="00A46855" w:rsidP="00972A0C">
      <w:pPr>
        <w:widowControl w:val="0"/>
        <w:spacing w:before="120" w:after="120" w:line="240" w:lineRule="auto"/>
        <w:ind w:firstLine="709"/>
        <w:jc w:val="both"/>
        <w:rPr>
          <w:rFonts w:eastAsia="Calibri" w:cs="Times New Roman"/>
          <w:sz w:val="28"/>
          <w:szCs w:val="28"/>
        </w:rPr>
      </w:pPr>
    </w:p>
    <w:tbl>
      <w:tblPr>
        <w:tblW w:w="9606" w:type="dxa"/>
        <w:tblLook w:val="01E0" w:firstRow="1" w:lastRow="1" w:firstColumn="1" w:lastColumn="1" w:noHBand="0" w:noVBand="0"/>
      </w:tblPr>
      <w:tblGrid>
        <w:gridCol w:w="4361"/>
        <w:gridCol w:w="5245"/>
      </w:tblGrid>
      <w:tr w:rsidR="00F03DD5" w:rsidRPr="00972A0C" w:rsidTr="006B5DBA">
        <w:trPr>
          <w:trHeight w:val="80"/>
        </w:trPr>
        <w:tc>
          <w:tcPr>
            <w:tcW w:w="4361" w:type="dxa"/>
            <w:shd w:val="clear" w:color="auto" w:fill="auto"/>
          </w:tcPr>
          <w:p w:rsidR="00F03DD5" w:rsidRPr="00972A0C" w:rsidRDefault="00F03DD5" w:rsidP="007C3238">
            <w:pPr>
              <w:widowControl w:val="0"/>
              <w:spacing w:after="0" w:line="240" w:lineRule="auto"/>
              <w:rPr>
                <w:rFonts w:eastAsia="Calibri" w:cs="Times New Roman"/>
                <w:b/>
                <w:i/>
              </w:rPr>
            </w:pPr>
            <w:r w:rsidRPr="00972A0C">
              <w:rPr>
                <w:rFonts w:eastAsia="Calibri" w:cs="Times New Roman"/>
                <w:b/>
                <w:i/>
              </w:rPr>
              <w:t xml:space="preserve">  Nơi nhận:</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Văn phòng Chính phủ;</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Bộ Công an (C06, V01);</w:t>
            </w:r>
          </w:p>
          <w:p w:rsidR="00F03DD5" w:rsidRPr="00972A0C" w:rsidRDefault="00972A0C" w:rsidP="007C3238">
            <w:pPr>
              <w:widowControl w:val="0"/>
              <w:spacing w:after="0" w:line="240" w:lineRule="auto"/>
              <w:rPr>
                <w:rFonts w:eastAsia="Calibri" w:cs="Times New Roman"/>
                <w:sz w:val="22"/>
                <w:szCs w:val="20"/>
              </w:rPr>
            </w:pPr>
            <w:r>
              <w:rPr>
                <w:rFonts w:eastAsia="Calibri" w:cs="Times New Roman"/>
                <w:sz w:val="22"/>
                <w:szCs w:val="20"/>
              </w:rPr>
              <w:t>-Thường trực</w:t>
            </w:r>
            <w:r w:rsidR="00F03DD5" w:rsidRPr="00972A0C">
              <w:rPr>
                <w:rFonts w:eastAsia="Calibri" w:cs="Times New Roman"/>
                <w:sz w:val="22"/>
                <w:szCs w:val="20"/>
              </w:rPr>
              <w:t xml:space="preserve"> Thành ủy;</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xml:space="preserve">- Chủ tịch, các PCT </w:t>
            </w:r>
            <w:r w:rsidR="00673A72">
              <w:rPr>
                <w:rFonts w:eastAsia="Calibri" w:cs="Times New Roman"/>
                <w:sz w:val="22"/>
                <w:szCs w:val="20"/>
              </w:rPr>
              <w:t xml:space="preserve">UBND </w:t>
            </w:r>
            <w:r w:rsidRPr="00972A0C">
              <w:rPr>
                <w:rFonts w:eastAsia="Calibri" w:cs="Times New Roman"/>
                <w:sz w:val="22"/>
                <w:szCs w:val="20"/>
              </w:rPr>
              <w:t>Thành phố;</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xml:space="preserve">- </w:t>
            </w:r>
            <w:r w:rsidR="00972A0C">
              <w:rPr>
                <w:rFonts w:eastAsia="Calibri" w:cs="Times New Roman"/>
                <w:sz w:val="22"/>
                <w:szCs w:val="20"/>
              </w:rPr>
              <w:t>VPUB:</w:t>
            </w:r>
            <w:r w:rsidRPr="00972A0C">
              <w:rPr>
                <w:rFonts w:eastAsia="Calibri" w:cs="Times New Roman"/>
                <w:sz w:val="22"/>
                <w:szCs w:val="20"/>
              </w:rPr>
              <w:t>: CVP</w:t>
            </w:r>
            <w:r w:rsidR="00972A0C">
              <w:rPr>
                <w:rFonts w:eastAsia="Calibri" w:cs="Times New Roman"/>
                <w:sz w:val="22"/>
                <w:szCs w:val="20"/>
              </w:rPr>
              <w:t>, các PCVP;</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Các sở, ban, ngành;</w:t>
            </w:r>
          </w:p>
          <w:p w:rsidR="00F03DD5" w:rsidRPr="00972A0C" w:rsidRDefault="00F03DD5" w:rsidP="007C3238">
            <w:pPr>
              <w:widowControl w:val="0"/>
              <w:spacing w:after="0" w:line="240" w:lineRule="auto"/>
              <w:rPr>
                <w:rFonts w:eastAsia="Calibri" w:cs="Times New Roman"/>
                <w:sz w:val="22"/>
                <w:szCs w:val="20"/>
              </w:rPr>
            </w:pPr>
            <w:r w:rsidRPr="00972A0C">
              <w:rPr>
                <w:rFonts w:eastAsia="Calibri" w:cs="Times New Roman"/>
                <w:sz w:val="22"/>
                <w:szCs w:val="20"/>
              </w:rPr>
              <w:t xml:space="preserve">- </w:t>
            </w:r>
            <w:r w:rsidR="00673A72">
              <w:rPr>
                <w:rFonts w:eastAsia="Calibri" w:cs="Times New Roman"/>
                <w:sz w:val="22"/>
                <w:szCs w:val="20"/>
              </w:rPr>
              <w:t xml:space="preserve">UBND </w:t>
            </w:r>
            <w:r w:rsidRPr="00972A0C">
              <w:rPr>
                <w:rFonts w:eastAsia="Calibri" w:cs="Times New Roman"/>
                <w:sz w:val="22"/>
                <w:szCs w:val="20"/>
              </w:rPr>
              <w:t>quận, huyện, thành phố Thủ Đức;</w:t>
            </w:r>
          </w:p>
          <w:p w:rsidR="00F03DD5" w:rsidRPr="00972A0C" w:rsidRDefault="00F03DD5" w:rsidP="007C3238">
            <w:pPr>
              <w:widowControl w:val="0"/>
              <w:spacing w:after="0" w:line="240" w:lineRule="auto"/>
              <w:rPr>
                <w:rFonts w:eastAsia="Calibri" w:cs="Times New Roman"/>
                <w:spacing w:val="-8"/>
                <w:sz w:val="22"/>
                <w:szCs w:val="20"/>
              </w:rPr>
            </w:pPr>
            <w:r w:rsidRPr="00972A0C">
              <w:rPr>
                <w:rFonts w:eastAsia="Calibri" w:cs="Times New Roman"/>
                <w:sz w:val="22"/>
                <w:szCs w:val="20"/>
              </w:rPr>
              <w:t xml:space="preserve">- </w:t>
            </w:r>
            <w:r w:rsidRPr="00972A0C">
              <w:rPr>
                <w:rFonts w:eastAsia="Calibri" w:cs="Times New Roman"/>
                <w:spacing w:val="-8"/>
                <w:sz w:val="22"/>
                <w:szCs w:val="20"/>
              </w:rPr>
              <w:t>Các thành viên Tổ công tác triển khai ĐA06 TP;</w:t>
            </w:r>
          </w:p>
          <w:p w:rsidR="00F03DD5" w:rsidRPr="00972A0C" w:rsidRDefault="00F03DD5" w:rsidP="007C3238">
            <w:pPr>
              <w:widowControl w:val="0"/>
              <w:spacing w:after="0" w:line="240" w:lineRule="auto"/>
              <w:rPr>
                <w:rFonts w:eastAsia="Calibri" w:cs="Times New Roman"/>
                <w:szCs w:val="20"/>
                <w:lang w:eastAsia="vi-VN"/>
              </w:rPr>
            </w:pPr>
            <w:r w:rsidRPr="00972A0C">
              <w:rPr>
                <w:rFonts w:eastAsia="Calibri" w:cs="Times New Roman"/>
                <w:sz w:val="22"/>
                <w:szCs w:val="20"/>
              </w:rPr>
              <w:t>- Lưu VT, TTPVHCC (N).</w:t>
            </w:r>
          </w:p>
        </w:tc>
        <w:tc>
          <w:tcPr>
            <w:tcW w:w="5245" w:type="dxa"/>
            <w:shd w:val="clear" w:color="auto" w:fill="auto"/>
          </w:tcPr>
          <w:p w:rsidR="00F03DD5" w:rsidRPr="00972A0C" w:rsidRDefault="00F03DD5" w:rsidP="007C3238">
            <w:pPr>
              <w:widowControl w:val="0"/>
              <w:spacing w:after="0" w:line="240" w:lineRule="auto"/>
              <w:jc w:val="center"/>
              <w:rPr>
                <w:rFonts w:eastAsia="Calibri" w:cs="Times New Roman"/>
                <w:b/>
                <w:bCs/>
                <w:iCs/>
                <w:sz w:val="28"/>
                <w:szCs w:val="28"/>
                <w:shd w:val="clear" w:color="auto" w:fill="FFFFFF"/>
                <w:lang w:eastAsia="vi-VN"/>
              </w:rPr>
            </w:pPr>
            <w:r w:rsidRPr="00972A0C">
              <w:rPr>
                <w:rFonts w:eastAsia="Calibri" w:cs="Times New Roman"/>
                <w:b/>
                <w:bCs/>
                <w:iCs/>
                <w:sz w:val="28"/>
                <w:szCs w:val="28"/>
                <w:shd w:val="clear" w:color="auto" w:fill="FFFFFF"/>
                <w:lang w:eastAsia="vi-VN"/>
              </w:rPr>
              <w:t>KT. TRƯỞNG BAN</w:t>
            </w:r>
          </w:p>
          <w:p w:rsidR="00F03DD5" w:rsidRPr="00972A0C" w:rsidRDefault="00F03DD5" w:rsidP="007C3238">
            <w:pPr>
              <w:widowControl w:val="0"/>
              <w:spacing w:after="0" w:line="240" w:lineRule="auto"/>
              <w:jc w:val="center"/>
              <w:rPr>
                <w:rFonts w:eastAsia="Calibri" w:cs="Times New Roman"/>
                <w:b/>
                <w:bCs/>
                <w:iCs/>
                <w:sz w:val="28"/>
                <w:szCs w:val="28"/>
                <w:shd w:val="clear" w:color="auto" w:fill="FFFFFF"/>
                <w:lang w:eastAsia="vi-VN"/>
              </w:rPr>
            </w:pPr>
            <w:r w:rsidRPr="00972A0C">
              <w:rPr>
                <w:rFonts w:eastAsia="Calibri" w:cs="Times New Roman"/>
                <w:b/>
                <w:bCs/>
                <w:iCs/>
                <w:sz w:val="28"/>
                <w:szCs w:val="28"/>
                <w:shd w:val="clear" w:color="auto" w:fill="FFFFFF"/>
                <w:lang w:eastAsia="vi-VN"/>
              </w:rPr>
              <w:t>PHÓ TRƯỞNG BAN THƯỜNG TRỰC</w:t>
            </w:r>
          </w:p>
          <w:p w:rsidR="00F03DD5" w:rsidRDefault="00F03DD5" w:rsidP="007C3238">
            <w:pPr>
              <w:widowControl w:val="0"/>
              <w:spacing w:after="0" w:line="240" w:lineRule="auto"/>
              <w:jc w:val="center"/>
              <w:rPr>
                <w:rFonts w:eastAsia="Calibri" w:cs="Times New Roman"/>
                <w:b/>
                <w:bCs/>
                <w:iCs/>
                <w:sz w:val="28"/>
                <w:szCs w:val="28"/>
                <w:shd w:val="clear" w:color="auto" w:fill="FFFFFF"/>
                <w:lang w:eastAsia="vi-VN"/>
              </w:rPr>
            </w:pPr>
          </w:p>
          <w:p w:rsidR="00673A72" w:rsidRDefault="00673A72" w:rsidP="007C3238">
            <w:pPr>
              <w:widowControl w:val="0"/>
              <w:spacing w:after="0" w:line="240" w:lineRule="auto"/>
              <w:jc w:val="center"/>
              <w:rPr>
                <w:rFonts w:eastAsia="Calibri" w:cs="Times New Roman"/>
                <w:b/>
                <w:bCs/>
                <w:iCs/>
                <w:sz w:val="28"/>
                <w:szCs w:val="28"/>
                <w:shd w:val="clear" w:color="auto" w:fill="FFFFFF"/>
                <w:lang w:eastAsia="vi-VN"/>
              </w:rPr>
            </w:pPr>
          </w:p>
          <w:p w:rsidR="00673A72" w:rsidRPr="00972A0C" w:rsidRDefault="00673A72" w:rsidP="007C3238">
            <w:pPr>
              <w:widowControl w:val="0"/>
              <w:spacing w:after="0" w:line="240" w:lineRule="auto"/>
              <w:jc w:val="center"/>
              <w:rPr>
                <w:rFonts w:eastAsia="Calibri" w:cs="Times New Roman"/>
                <w:b/>
                <w:bCs/>
                <w:iCs/>
                <w:sz w:val="28"/>
                <w:szCs w:val="28"/>
                <w:shd w:val="clear" w:color="auto" w:fill="FFFFFF"/>
                <w:lang w:eastAsia="vi-VN"/>
              </w:rPr>
            </w:pPr>
          </w:p>
          <w:p w:rsidR="00F03DD5" w:rsidRPr="00972A0C" w:rsidRDefault="00F03DD5" w:rsidP="007C3238">
            <w:pPr>
              <w:widowControl w:val="0"/>
              <w:spacing w:after="0" w:line="240" w:lineRule="auto"/>
              <w:jc w:val="center"/>
              <w:rPr>
                <w:rFonts w:eastAsia="Calibri" w:cs="Times New Roman"/>
                <w:b/>
                <w:bCs/>
                <w:iCs/>
                <w:sz w:val="28"/>
                <w:szCs w:val="28"/>
                <w:shd w:val="clear" w:color="auto" w:fill="FFFFFF"/>
                <w:lang w:eastAsia="vi-VN"/>
              </w:rPr>
            </w:pPr>
          </w:p>
          <w:p w:rsidR="00E97D80" w:rsidRPr="00972A0C" w:rsidRDefault="00E97D80" w:rsidP="007C3238">
            <w:pPr>
              <w:widowControl w:val="0"/>
              <w:spacing w:after="0" w:line="240" w:lineRule="auto"/>
              <w:jc w:val="center"/>
              <w:rPr>
                <w:rFonts w:eastAsia="Calibri" w:cs="Times New Roman"/>
                <w:b/>
                <w:bCs/>
                <w:iCs/>
                <w:sz w:val="28"/>
                <w:szCs w:val="28"/>
                <w:shd w:val="clear" w:color="auto" w:fill="FFFFFF"/>
                <w:lang w:eastAsia="vi-VN"/>
              </w:rPr>
            </w:pPr>
          </w:p>
          <w:p w:rsidR="00F03DD5" w:rsidRPr="00972A0C" w:rsidRDefault="00F03DD5" w:rsidP="007C3238">
            <w:pPr>
              <w:widowControl w:val="0"/>
              <w:spacing w:after="0" w:line="240" w:lineRule="auto"/>
              <w:jc w:val="center"/>
              <w:rPr>
                <w:rFonts w:eastAsia="Calibri" w:cs="Times New Roman"/>
                <w:b/>
                <w:bCs/>
                <w:iCs/>
                <w:sz w:val="28"/>
                <w:szCs w:val="28"/>
                <w:shd w:val="clear" w:color="auto" w:fill="FFFFFF"/>
                <w:lang w:eastAsia="vi-VN"/>
              </w:rPr>
            </w:pPr>
            <w:r w:rsidRPr="00972A0C">
              <w:rPr>
                <w:rFonts w:eastAsia="Calibri" w:cs="Times New Roman"/>
                <w:b/>
                <w:bCs/>
                <w:iCs/>
                <w:sz w:val="28"/>
                <w:szCs w:val="28"/>
                <w:shd w:val="clear" w:color="auto" w:fill="FFFFFF"/>
                <w:lang w:eastAsia="vi-VN"/>
              </w:rPr>
              <w:t>Dương Anh Đức</w:t>
            </w:r>
          </w:p>
          <w:p w:rsidR="00F03DD5" w:rsidRPr="00972A0C" w:rsidRDefault="00F03DD5" w:rsidP="007C3238">
            <w:pPr>
              <w:widowControl w:val="0"/>
              <w:spacing w:after="0" w:line="240" w:lineRule="auto"/>
              <w:jc w:val="center"/>
              <w:rPr>
                <w:rFonts w:eastAsia="Calibri" w:cs="Times New Roman"/>
                <w:b/>
                <w:bCs/>
                <w:iCs/>
                <w:sz w:val="28"/>
                <w:szCs w:val="28"/>
                <w:shd w:val="clear" w:color="auto" w:fill="FFFFFF"/>
                <w:lang w:eastAsia="vi-VN"/>
              </w:rPr>
            </w:pPr>
            <w:r w:rsidRPr="00972A0C">
              <w:rPr>
                <w:rFonts w:eastAsia="Calibri" w:cs="Times New Roman"/>
                <w:b/>
                <w:bCs/>
                <w:iCs/>
                <w:sz w:val="28"/>
                <w:szCs w:val="28"/>
                <w:shd w:val="clear" w:color="auto" w:fill="FFFFFF"/>
                <w:lang w:eastAsia="vi-VN"/>
              </w:rPr>
              <w:t xml:space="preserve">PHÓ CHỦ TỊCH </w:t>
            </w:r>
            <w:r w:rsidR="00673A72">
              <w:rPr>
                <w:rFonts w:eastAsia="Calibri" w:cs="Times New Roman"/>
                <w:b/>
                <w:bCs/>
                <w:iCs/>
                <w:sz w:val="28"/>
                <w:szCs w:val="28"/>
                <w:shd w:val="clear" w:color="auto" w:fill="FFFFFF"/>
                <w:lang w:eastAsia="vi-VN"/>
              </w:rPr>
              <w:t xml:space="preserve">UBND </w:t>
            </w:r>
            <w:r w:rsidRPr="00972A0C">
              <w:rPr>
                <w:rFonts w:eastAsia="Calibri" w:cs="Times New Roman"/>
                <w:b/>
                <w:bCs/>
                <w:iCs/>
                <w:sz w:val="28"/>
                <w:szCs w:val="28"/>
                <w:shd w:val="clear" w:color="auto" w:fill="FFFFFF"/>
                <w:lang w:eastAsia="vi-VN"/>
              </w:rPr>
              <w:t>THÀNH PHỐ HỒ CHÍ MINH</w:t>
            </w:r>
          </w:p>
        </w:tc>
      </w:tr>
    </w:tbl>
    <w:p w:rsidR="00F03DD5" w:rsidRPr="00972A0C" w:rsidRDefault="00F03DD5" w:rsidP="007C3238">
      <w:pPr>
        <w:widowControl w:val="0"/>
        <w:rPr>
          <w:rFonts w:cs="Times New Roman"/>
          <w:sz w:val="2"/>
        </w:rPr>
      </w:pPr>
    </w:p>
    <w:p w:rsidR="001F2FF3" w:rsidRPr="00972A0C" w:rsidRDefault="001F2FF3">
      <w:pPr>
        <w:widowControl w:val="0"/>
        <w:rPr>
          <w:rFonts w:cs="Times New Roman"/>
          <w:sz w:val="2"/>
        </w:rPr>
      </w:pPr>
      <w:bookmarkStart w:id="8" w:name="_GoBack"/>
      <w:bookmarkEnd w:id="8"/>
    </w:p>
    <w:sectPr w:rsidR="001F2FF3" w:rsidRPr="00972A0C" w:rsidSect="006A1D5A">
      <w:headerReference w:type="default" r:id="rId9"/>
      <w:pgSz w:w="11907" w:h="16840" w:code="9"/>
      <w:pgMar w:top="1134" w:right="1134" w:bottom="993"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D3" w:rsidRDefault="006F5FD3" w:rsidP="00F03DD5">
      <w:pPr>
        <w:spacing w:after="0" w:line="240" w:lineRule="auto"/>
      </w:pPr>
      <w:r>
        <w:separator/>
      </w:r>
    </w:p>
  </w:endnote>
  <w:endnote w:type="continuationSeparator" w:id="0">
    <w:p w:rsidR="006F5FD3" w:rsidRDefault="006F5FD3" w:rsidP="00F0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D3" w:rsidRDefault="006F5FD3" w:rsidP="00F03DD5">
      <w:pPr>
        <w:spacing w:after="0" w:line="240" w:lineRule="auto"/>
      </w:pPr>
      <w:r>
        <w:separator/>
      </w:r>
    </w:p>
  </w:footnote>
  <w:footnote w:type="continuationSeparator" w:id="0">
    <w:p w:rsidR="006F5FD3" w:rsidRDefault="006F5FD3" w:rsidP="00F03DD5">
      <w:pPr>
        <w:spacing w:after="0" w:line="240" w:lineRule="auto"/>
      </w:pPr>
      <w:r>
        <w:continuationSeparator/>
      </w:r>
    </w:p>
  </w:footnote>
  <w:footnote w:id="1">
    <w:p w:rsidR="009F683D" w:rsidRPr="00D56AB4" w:rsidRDefault="009F683D" w:rsidP="009F683D">
      <w:pPr>
        <w:pStyle w:val="BodyText3"/>
        <w:shd w:val="clear" w:color="auto" w:fill="auto"/>
        <w:spacing w:before="0" w:after="0" w:line="240" w:lineRule="auto"/>
        <w:ind w:firstLine="709"/>
        <w:jc w:val="both"/>
        <w:rPr>
          <w:color w:val="000000" w:themeColor="text1"/>
          <w:sz w:val="16"/>
          <w:szCs w:val="16"/>
          <w:lang w:val="en-US"/>
        </w:rPr>
      </w:pPr>
      <w:r w:rsidRPr="00C36574">
        <w:rPr>
          <w:rStyle w:val="FootnoteReference"/>
          <w:sz w:val="16"/>
          <w:szCs w:val="16"/>
        </w:rPr>
        <w:footnoteRef/>
      </w:r>
      <w:r w:rsidRPr="00C36574">
        <w:rPr>
          <w:sz w:val="16"/>
          <w:szCs w:val="16"/>
        </w:rPr>
        <w:t xml:space="preserve"> </w:t>
      </w:r>
      <w:r w:rsidRPr="00D56AB4">
        <w:rPr>
          <w:color w:val="000000" w:themeColor="text1"/>
          <w:sz w:val="16"/>
          <w:szCs w:val="16"/>
          <w:lang w:val="en-US"/>
        </w:rPr>
        <w:t>Cơ quan thường trực Ban Chỉ đạo thực hiện Đề án 06 phối hợp Cục Cảnh sát Quản lý hành chính về Trật tự xã hội Bộ Công an kiểm tra và đề nghị bộ phận một cửa của các đơn vị khai thác thông tin công dân trong Cơ sở dữ liệu quốc gia về dân cư thay thế Sổ hộ khẩu, Sổ tạm trú trong giải quyết thủ tục hành chính cho công dân, trên cơ sở đó Ban chỉ đạo thực hiện Đề án 06 Thành phố đã ban hành văn bản số 72/BCĐ ngày 05 tháng 01 năm 2023 để kịp thời hướng dẫn và chấn chỉnh cán bộ trong tiếp nhận giải quyết thủ tục hành chính.</w:t>
      </w:r>
    </w:p>
    <w:p w:rsidR="009F683D" w:rsidRPr="00D56AB4" w:rsidRDefault="009F683D" w:rsidP="009F683D">
      <w:pPr>
        <w:pStyle w:val="BodyText20"/>
        <w:spacing w:before="0" w:after="0" w:line="240" w:lineRule="auto"/>
        <w:ind w:firstLine="709"/>
        <w:jc w:val="both"/>
        <w:rPr>
          <w:color w:val="000000" w:themeColor="text1"/>
          <w:spacing w:val="4"/>
          <w:sz w:val="16"/>
          <w:szCs w:val="16"/>
          <w:lang w:val="en-US"/>
        </w:rPr>
      </w:pPr>
      <w:r w:rsidRPr="00D56AB4">
        <w:rPr>
          <w:color w:val="000000" w:themeColor="text1"/>
          <w:sz w:val="16"/>
          <w:szCs w:val="16"/>
          <w:lang w:val="en-US"/>
        </w:rPr>
        <w:t xml:space="preserve">Bên cạnh đó, Ban chỉ đạo Đề án 06 Thành phố đã ban hành Kế hoạch số 208/KH-BCĐ ngày 13 tháng 01 năm 2023 kiểm tra, khảo sát việc thực hiện các phương thức khai thác, sử dụng thông tin về cư trú khi giải quyết thủ tục hành chính, cung cấp dịch vụ công thay thế Sổ hộ khẩu, Sổ tạm trú trên địa bàn Thành phố nhằm nâng cao vai trò trách nhiệm của người đứng đầu các đơn vị trong việc chấp hành, triển khai các quy định của Luật Cư trú và các văn bản thi hành trong việc giải quyết thủ tục hành chính, đảm bảo công tác triển khai các phương thức sử dụng thông tin về cư trú phục vụ giải quyết thủ tục hành chính, dịch vụ công theo quy định tại Điều 14 Nghị định 104/2022/NĐ-CP; kịp thời phát hiện, chấn chỉnh, chấm dứt ngay việc yêu cầu công dân cung cấp xác nhận thông tin về cư trú trong Cơ sở dữ liệu quốc gia về dân cư; công tác kiểm tra, khảo sát phải đảm bảo công khai, minh bạch không gây dư luận xấu trong nhân dân, đồng thời thông qua công tác kiểm tra góp phần thực hiện có hiệu quả Đề án 06 trên địa bàn Thành phố. </w:t>
      </w:r>
      <w:r w:rsidRPr="00D56AB4">
        <w:rPr>
          <w:color w:val="000000" w:themeColor="text1"/>
          <w:sz w:val="16"/>
          <w:szCs w:val="16"/>
        </w:rPr>
        <w:t>Đ</w:t>
      </w:r>
      <w:r w:rsidRPr="00D56AB4">
        <w:rPr>
          <w:color w:val="000000" w:themeColor="text1"/>
          <w:spacing w:val="4"/>
          <w:sz w:val="16"/>
          <w:szCs w:val="16"/>
        </w:rPr>
        <w:t xml:space="preserve">ến nay, cán bộ tại Bộ phận Một cửa các cấp đã thực hiện thành thạo việc khai thác thông tin dữ liệu qua cổng thông tin giải quyết thủ tục hành chính và không còn yêu cầu công dân xuất trình </w:t>
      </w:r>
      <w:r w:rsidRPr="00D56AB4">
        <w:rPr>
          <w:color w:val="000000" w:themeColor="text1"/>
          <w:spacing w:val="4"/>
          <w:sz w:val="16"/>
          <w:szCs w:val="16"/>
          <w:lang w:val="en-US"/>
        </w:rPr>
        <w:t>thông tin về cư trú</w:t>
      </w:r>
      <w:r w:rsidRPr="00D56AB4">
        <w:rPr>
          <w:color w:val="000000" w:themeColor="text1"/>
          <w:spacing w:val="4"/>
          <w:sz w:val="16"/>
          <w:szCs w:val="16"/>
        </w:rPr>
        <w:t xml:space="preserve"> trong giải quyết thủ tục hành chính.</w:t>
      </w:r>
    </w:p>
    <w:p w:rsidR="009F683D" w:rsidRPr="00C36574" w:rsidRDefault="009F683D" w:rsidP="009F683D">
      <w:pPr>
        <w:pStyle w:val="FootnoteText"/>
        <w:rPr>
          <w:sz w:val="16"/>
          <w:szCs w:val="16"/>
          <w:lang w:val="en-US"/>
        </w:rPr>
      </w:pPr>
    </w:p>
  </w:footnote>
  <w:footnote w:id="2">
    <w:p w:rsidR="00D100DD" w:rsidRPr="0074491E" w:rsidRDefault="00D100DD" w:rsidP="00D100DD">
      <w:pPr>
        <w:pStyle w:val="FootnoteText"/>
        <w:rPr>
          <w:lang w:val="en-US"/>
        </w:rPr>
      </w:pPr>
      <w:r>
        <w:rPr>
          <w:rStyle w:val="FootnoteReference"/>
        </w:rPr>
        <w:footnoteRef/>
      </w:r>
      <w:r>
        <w:t xml:space="preserve"> </w:t>
      </w:r>
      <w:r w:rsidRPr="0074491E">
        <w:rPr>
          <w:sz w:val="16"/>
          <w:szCs w:val="16"/>
          <w:lang w:val="en-US"/>
        </w:rPr>
        <w:t>Quyết định số 09/2023/QĐ-</w:t>
      </w:r>
      <w:r w:rsidR="00673A72">
        <w:rPr>
          <w:sz w:val="16"/>
          <w:szCs w:val="16"/>
          <w:lang w:val="en-US"/>
        </w:rPr>
        <w:t xml:space="preserve">UBND </w:t>
      </w:r>
      <w:r w:rsidRPr="0074491E">
        <w:rPr>
          <w:sz w:val="16"/>
          <w:szCs w:val="16"/>
          <w:lang w:val="en-US"/>
        </w:rPr>
        <w:t xml:space="preserve"> ngày 15/02/2023</w:t>
      </w:r>
    </w:p>
  </w:footnote>
  <w:footnote w:id="3">
    <w:p w:rsidR="002E6B1B" w:rsidRPr="00C36574" w:rsidRDefault="002E6B1B" w:rsidP="00A051EE">
      <w:pPr>
        <w:pStyle w:val="FootnoteText"/>
        <w:rPr>
          <w:sz w:val="16"/>
          <w:szCs w:val="16"/>
          <w:lang w:val="en-US"/>
        </w:rPr>
      </w:pPr>
      <w:r w:rsidRPr="00C36574">
        <w:rPr>
          <w:rStyle w:val="FootnoteReference"/>
          <w:sz w:val="16"/>
          <w:szCs w:val="16"/>
        </w:rPr>
        <w:footnoteRef/>
      </w:r>
      <w:r w:rsidRPr="00C36574">
        <w:rPr>
          <w:sz w:val="16"/>
          <w:szCs w:val="16"/>
        </w:rPr>
        <w:t xml:space="preserve"> </w:t>
      </w:r>
      <w:r w:rsidRPr="00C36574">
        <w:rPr>
          <w:sz w:val="16"/>
          <w:szCs w:val="16"/>
          <w:lang w:val="en-US"/>
        </w:rPr>
        <w:t>Theo Quyết định số 3833/QĐ-</w:t>
      </w:r>
      <w:r w:rsidR="00673A72">
        <w:rPr>
          <w:sz w:val="16"/>
          <w:szCs w:val="16"/>
          <w:lang w:val="en-US"/>
        </w:rPr>
        <w:t xml:space="preserve">UBND </w:t>
      </w:r>
      <w:r w:rsidRPr="00C36574">
        <w:rPr>
          <w:sz w:val="16"/>
          <w:szCs w:val="16"/>
          <w:lang w:val="en-US"/>
        </w:rPr>
        <w:t xml:space="preserve"> ngày 11 tháng 11 năm 2022 của Ủy ban nhân dân Thành phố.</w:t>
      </w:r>
    </w:p>
  </w:footnote>
  <w:footnote w:id="4">
    <w:p w:rsidR="002E6B1B" w:rsidRPr="007D44F1" w:rsidRDefault="002E6B1B" w:rsidP="00A051EE">
      <w:pPr>
        <w:pStyle w:val="FootnoteText"/>
        <w:rPr>
          <w:sz w:val="16"/>
          <w:szCs w:val="16"/>
          <w:lang w:val="en-US"/>
        </w:rPr>
      </w:pPr>
      <w:r w:rsidRPr="007D44F1">
        <w:rPr>
          <w:rStyle w:val="FootnoteReference"/>
          <w:sz w:val="16"/>
          <w:szCs w:val="16"/>
        </w:rPr>
        <w:footnoteRef/>
      </w:r>
      <w:r w:rsidRPr="007D44F1">
        <w:rPr>
          <w:sz w:val="16"/>
          <w:szCs w:val="16"/>
        </w:rPr>
        <w:t xml:space="preserve"> </w:t>
      </w:r>
      <w:r w:rsidRPr="007D44F1">
        <w:rPr>
          <w:sz w:val="16"/>
          <w:szCs w:val="16"/>
          <w:lang w:val="en-US"/>
        </w:rPr>
        <w:t>Báo cáo số 6035/BC-SNV ngày 19/12/2022 của Sở Nội vụ</w:t>
      </w:r>
    </w:p>
  </w:footnote>
  <w:footnote w:id="5">
    <w:p w:rsidR="00A051EE" w:rsidRPr="00A051EE" w:rsidRDefault="00A051EE" w:rsidP="00A051EE">
      <w:pPr>
        <w:pStyle w:val="FootnoteText"/>
        <w:ind w:firstLine="426"/>
        <w:rPr>
          <w:lang w:val="en-US"/>
        </w:rPr>
      </w:pPr>
      <w:r>
        <w:rPr>
          <w:rStyle w:val="FootnoteReference"/>
        </w:rPr>
        <w:footnoteRef/>
      </w:r>
      <w:r>
        <w:t xml:space="preserve"> </w:t>
      </w:r>
      <w:r w:rsidRPr="001F2FF3">
        <w:rPr>
          <w:bCs/>
          <w:color w:val="000000" w:themeColor="text1"/>
          <w:sz w:val="18"/>
          <w:szCs w:val="24"/>
          <w:lang w:val="vi-VN"/>
        </w:rPr>
        <w:t xml:space="preserve">Tiếp tục đẩy mạnh công tác tuyên truyền để tổ chức thực hiện có hiệu quả Đề án 06, đặc biệt là </w:t>
      </w:r>
      <w:r w:rsidRPr="001F2FF3">
        <w:rPr>
          <w:bCs/>
          <w:color w:val="000000" w:themeColor="text1"/>
          <w:sz w:val="18"/>
          <w:szCs w:val="24"/>
        </w:rPr>
        <w:t xml:space="preserve">duy trì thực hiện </w:t>
      </w:r>
      <w:r w:rsidRPr="001F2FF3">
        <w:rPr>
          <w:bCs/>
          <w:color w:val="000000" w:themeColor="text1"/>
          <w:sz w:val="18"/>
          <w:szCs w:val="24"/>
          <w:lang w:val="vi-VN"/>
        </w:rPr>
        <w:t>25 dịch vụ công thiết yếu</w:t>
      </w:r>
      <w:r w:rsidRPr="001F2FF3">
        <w:rPr>
          <w:bCs/>
          <w:color w:val="000000" w:themeColor="text1"/>
          <w:sz w:val="18"/>
          <w:szCs w:val="24"/>
        </w:rPr>
        <w:t xml:space="preserve"> năm 2022</w:t>
      </w:r>
      <w:r w:rsidRPr="001F2FF3">
        <w:rPr>
          <w:bCs/>
          <w:color w:val="000000" w:themeColor="text1"/>
          <w:sz w:val="18"/>
          <w:szCs w:val="24"/>
          <w:lang w:val="vi-VN"/>
        </w:rPr>
        <w:t>, hướng dẫn cho cá nhân, tổ chức hiểu và sử dụng các dịch vụ công trực tuyến trên Cổng dịch vụ công Thành phố tích hợp, kết nối Cổng dịch vụ công Quốc gia, liên thông kết nối với Cơ sở dữ liệu dân cư hướng tới giải quyết thủ tục hành chính cho công dân mà không phụ thuộc vào thời gian, địa giới hành chính.</w:t>
      </w:r>
      <w:r w:rsidRPr="001F2FF3">
        <w:rPr>
          <w:bCs/>
          <w:color w:val="000000" w:themeColor="text1"/>
          <w:sz w:val="18"/>
          <w:szCs w:val="24"/>
        </w:rPr>
        <w:t xml:space="preserve"> Thông qua việc cấp tài khoản Định danh điện tử đã tổ chức tuyên truyền cho cán bộ, công dân về tiện ích khi đăng ký, kích hoạt Định danh điện tử mức 2 để tham gia thực hiện các thủ tục hành chính, giao dịch dân sự trên môi trường điển tử, tính đến thời điểm hiện tại đã tiếp nhận và hướng dẫn cài đặt ứng dụng VNeID cho </w:t>
      </w:r>
      <w:r w:rsidRPr="001F2FF3">
        <w:rPr>
          <w:b/>
          <w:bCs/>
          <w:color w:val="000000" w:themeColor="text1"/>
          <w:sz w:val="18"/>
          <w:szCs w:val="24"/>
        </w:rPr>
        <w:t>2.500.000</w:t>
      </w:r>
      <w:r w:rsidRPr="001F2FF3">
        <w:rPr>
          <w:bCs/>
          <w:color w:val="000000" w:themeColor="text1"/>
          <w:sz w:val="18"/>
          <w:szCs w:val="24"/>
        </w:rPr>
        <w:t xml:space="preserve"> lượt người trên địa bàn thành phố Hồ Chí Minh.</w:t>
      </w:r>
    </w:p>
  </w:footnote>
  <w:footnote w:id="6">
    <w:p w:rsidR="002E6B1B" w:rsidRPr="004F0917" w:rsidRDefault="00A051EE" w:rsidP="00A051EE">
      <w:pPr>
        <w:pStyle w:val="FootnoteText"/>
        <w:jc w:val="both"/>
        <w:rPr>
          <w:lang w:val="en-US"/>
        </w:rPr>
      </w:pPr>
      <w:r>
        <w:rPr>
          <w:rStyle w:val="FootnoteReference"/>
        </w:rPr>
        <w:footnoteRef/>
      </w:r>
      <w:r>
        <w:t xml:space="preserve"> </w:t>
      </w:r>
      <w:r w:rsidRPr="001F2FF3">
        <w:rPr>
          <w:spacing w:val="-2"/>
          <w:sz w:val="18"/>
          <w:szCs w:val="18"/>
          <w:vertAlign w:val="superscript"/>
          <w:lang w:val="vi-VN"/>
        </w:rPr>
        <w:t xml:space="preserve">(1) </w:t>
      </w:r>
      <w:r w:rsidRPr="001F2FF3">
        <w:rPr>
          <w:spacing w:val="-2"/>
          <w:sz w:val="18"/>
          <w:szCs w:val="18"/>
        </w:rPr>
        <w:t xml:space="preserve">Video Hướng dẫn đăng ký tài khoản dịch vụ công, </w:t>
      </w:r>
      <w:r w:rsidRPr="001F2FF3">
        <w:rPr>
          <w:spacing w:val="-2"/>
          <w:sz w:val="18"/>
          <w:szCs w:val="18"/>
          <w:vertAlign w:val="superscript"/>
          <w:lang w:val="vi-VN"/>
        </w:rPr>
        <w:t xml:space="preserve">(2) </w:t>
      </w:r>
      <w:r w:rsidRPr="001F2FF3">
        <w:rPr>
          <w:spacing w:val="-2"/>
          <w:sz w:val="18"/>
          <w:szCs w:val="18"/>
        </w:rPr>
        <w:t xml:space="preserve">Video hướng dẫn đăng ký mẫu con dấu qua dịch vụ công, </w:t>
      </w:r>
      <w:r w:rsidRPr="001F2FF3">
        <w:rPr>
          <w:spacing w:val="-2"/>
          <w:sz w:val="18"/>
          <w:szCs w:val="18"/>
          <w:vertAlign w:val="superscript"/>
          <w:lang w:val="vi-VN"/>
        </w:rPr>
        <w:t xml:space="preserve">(3) </w:t>
      </w:r>
      <w:r w:rsidRPr="001F2FF3">
        <w:rPr>
          <w:spacing w:val="-2"/>
          <w:sz w:val="18"/>
          <w:szCs w:val="18"/>
        </w:rPr>
        <w:t xml:space="preserve">Video hướng dẫn thủ tục đăng ký con dấu trực tuyến, </w:t>
      </w:r>
      <w:r w:rsidRPr="001F2FF3">
        <w:rPr>
          <w:spacing w:val="-2"/>
          <w:sz w:val="18"/>
          <w:szCs w:val="18"/>
          <w:vertAlign w:val="superscript"/>
          <w:lang w:val="vi-VN"/>
        </w:rPr>
        <w:t xml:space="preserve">(4) </w:t>
      </w:r>
      <w:r w:rsidRPr="001F2FF3">
        <w:rPr>
          <w:spacing w:val="-2"/>
          <w:sz w:val="18"/>
          <w:szCs w:val="18"/>
        </w:rPr>
        <w:t xml:space="preserve">Video hướng dẫn đăng ký tạm trú trực tuyến, </w:t>
      </w:r>
      <w:r w:rsidRPr="001F2FF3">
        <w:rPr>
          <w:spacing w:val="-2"/>
          <w:sz w:val="18"/>
          <w:szCs w:val="18"/>
          <w:vertAlign w:val="superscript"/>
          <w:lang w:val="vi-VN"/>
        </w:rPr>
        <w:t xml:space="preserve">(5) </w:t>
      </w:r>
      <w:r w:rsidRPr="001F2FF3">
        <w:rPr>
          <w:spacing w:val="-2"/>
          <w:sz w:val="18"/>
          <w:szCs w:val="18"/>
        </w:rPr>
        <w:t xml:space="preserve">Video hướng dân khai báo tạm vắng trực tuyến, </w:t>
      </w:r>
      <w:r w:rsidRPr="001F2FF3">
        <w:rPr>
          <w:spacing w:val="-2"/>
          <w:sz w:val="18"/>
          <w:szCs w:val="18"/>
          <w:vertAlign w:val="superscript"/>
          <w:lang w:val="vi-VN"/>
        </w:rPr>
        <w:t xml:space="preserve">(6) </w:t>
      </w:r>
      <w:r w:rsidRPr="001F2FF3">
        <w:rPr>
          <w:spacing w:val="-2"/>
          <w:sz w:val="18"/>
          <w:szCs w:val="18"/>
        </w:rPr>
        <w:t xml:space="preserve">Video hướng dẫn khai báo lưu trú trực tuyến, </w:t>
      </w:r>
      <w:r w:rsidRPr="001F2FF3">
        <w:rPr>
          <w:spacing w:val="-2"/>
          <w:sz w:val="18"/>
          <w:szCs w:val="18"/>
          <w:vertAlign w:val="superscript"/>
          <w:lang w:val="vi-VN"/>
        </w:rPr>
        <w:t xml:space="preserve">(7) </w:t>
      </w:r>
      <w:r w:rsidRPr="001F2FF3">
        <w:rPr>
          <w:spacing w:val="-2"/>
          <w:sz w:val="18"/>
          <w:szCs w:val="18"/>
        </w:rPr>
        <w:t xml:space="preserve">Video hướng dẫn thủ tục đăng ký biển số xe trực tuyến, </w:t>
      </w:r>
      <w:r w:rsidRPr="001F2FF3">
        <w:rPr>
          <w:spacing w:val="-2"/>
          <w:sz w:val="18"/>
          <w:szCs w:val="18"/>
          <w:vertAlign w:val="superscript"/>
          <w:lang w:val="vi-VN"/>
        </w:rPr>
        <w:t xml:space="preserve">(8) </w:t>
      </w:r>
      <w:r w:rsidRPr="001F2FF3">
        <w:rPr>
          <w:spacing w:val="-2"/>
          <w:sz w:val="18"/>
          <w:szCs w:val="18"/>
          <w:lang w:val="vi-VN"/>
        </w:rPr>
        <w:t>V</w:t>
      </w:r>
      <w:r w:rsidRPr="001F2FF3">
        <w:rPr>
          <w:spacing w:val="-2"/>
          <w:sz w:val="18"/>
          <w:szCs w:val="18"/>
        </w:rPr>
        <w:t xml:space="preserve">ideo hướng dẫn thủ tục khai cấp hộ chiếu phổ thông, </w:t>
      </w:r>
      <w:r w:rsidRPr="001F2FF3">
        <w:rPr>
          <w:spacing w:val="-2"/>
          <w:sz w:val="18"/>
          <w:szCs w:val="18"/>
          <w:vertAlign w:val="superscript"/>
        </w:rPr>
        <w:t xml:space="preserve">(9) </w:t>
      </w:r>
      <w:r w:rsidRPr="001F2FF3">
        <w:rPr>
          <w:spacing w:val="-2"/>
          <w:sz w:val="18"/>
          <w:szCs w:val="18"/>
        </w:rPr>
        <w:t>Phát sóng truyền hình trên kênh HTV, ANTV, Báo CATP, Báo Tuổi trẻ, Pháp luật về triển khai thực hiện thí điểm, nhân rộng thực hiện thông báo lưu trú qua phần mềm ASM tại cơ sở kinh doanh lưu trú và cơ sở Y tế trên địa bàn Thành phố theo Kế hoạch số 1508/KH-BCĐ ngày 05/4/2023 của Ban chỉ đạo thực hiện Đề án 06 Thành phố.</w:t>
      </w:r>
    </w:p>
  </w:footnote>
  <w:footnote w:id="7">
    <w:p w:rsidR="00A051EE" w:rsidRPr="008B3C73" w:rsidRDefault="00A051EE" w:rsidP="00A051EE">
      <w:pPr>
        <w:autoSpaceDE w:val="0"/>
        <w:autoSpaceDN w:val="0"/>
        <w:adjustRightInd w:val="0"/>
        <w:spacing w:after="0" w:line="240" w:lineRule="auto"/>
        <w:ind w:firstLine="709"/>
        <w:contextualSpacing/>
        <w:jc w:val="both"/>
        <w:rPr>
          <w:szCs w:val="24"/>
        </w:rPr>
      </w:pPr>
      <w:r w:rsidRPr="001F2FF3">
        <w:rPr>
          <w:rStyle w:val="FootnoteReference"/>
          <w:spacing w:val="-2"/>
          <w:sz w:val="18"/>
          <w:szCs w:val="18"/>
        </w:rPr>
        <w:footnoteRef/>
      </w:r>
      <w:r w:rsidRPr="001F2FF3">
        <w:rPr>
          <w:spacing w:val="-2"/>
          <w:sz w:val="18"/>
          <w:szCs w:val="18"/>
        </w:rPr>
        <w:t xml:space="preserve"> Các bài đăng gồm: </w:t>
      </w:r>
      <w:r w:rsidRPr="001F2FF3">
        <w:rPr>
          <w:rFonts w:eastAsia="Calibri"/>
          <w:bCs/>
          <w:i/>
          <w:iCs/>
          <w:sz w:val="18"/>
          <w:szCs w:val="18"/>
        </w:rPr>
        <w:t>“Hội nghị đánh giá tình hình, kết quả triển khai thực hiện Đề án 06”; “Tuổi trẻ CATP xung kích tham gia hỗ trợ, hướng dẫn người dân đến cấp đổi hộ chiếu tại Phòng Xuất nhập cảnh”; “Ghi nhận tại một số đơn vị Công an phường”; “TP. Hồ Chí Minh: sơ kết đảnh giá kết quả thực hiện Đề án 06/CP năm 2022”; “Công an huyện Củ Chi: Làm việc ngày đêm để cấp CCCD gắn chip cho học sinh”; “Hội nghị trực tuyến toàn quốc về chuyển đổi số năm 2023”; “Thủ tướng ban hành chỉ thị về tiếp tục đẩy mạnh thực hiện Đề án 06”; “TP.Hồ Chí Minh cơ bản hoàn thành giải quyết thủ tục hành chính, dịch vụ công thay thế sổ hộ khẩu: Nâng cấp đường truyền kết nối hệ thống mạng để phục vụ tốt hơn”; “TP.Hồ Chí Minh cơ bản hoàn thành giải quyết TTHC, dịch vụ công thay thế sổ hộ khẩu: Bảo đảm dữ liệu “đúng, đủ, sạch, sống”; CATP cấp tài khoản định danh điện tử cho cán bộ, công nhân – viên chức của các sở, ngành; CATP tiếp tục mở cao điểm cấp Căn cước công dân trên địa bàn Thành phố.</w:t>
      </w:r>
      <w:r w:rsidRPr="008B3C73">
        <w:rPr>
          <w:rFonts w:eastAsia="Calibri"/>
          <w:bCs/>
          <w:i/>
          <w:iCs/>
          <w:szCs w:val="24"/>
        </w:rPr>
        <w:t xml:space="preserve"> </w:t>
      </w:r>
    </w:p>
    <w:p w:rsidR="00A051EE" w:rsidRPr="00A051EE" w:rsidRDefault="00A051EE" w:rsidP="00A051EE">
      <w:pPr>
        <w:pStyle w:val="FootnoteText"/>
        <w:ind w:firstLine="426"/>
        <w:rPr>
          <w:lang w:val="en-US"/>
        </w:rPr>
      </w:pPr>
      <w:r w:rsidRPr="001F2FF3">
        <w:rPr>
          <w:rStyle w:val="FootnoteReference"/>
          <w:spacing w:val="-2"/>
          <w:sz w:val="18"/>
          <w:szCs w:val="18"/>
        </w:rPr>
        <w:footnoteRef/>
      </w:r>
      <w:r w:rsidRPr="001F2FF3">
        <w:rPr>
          <w:spacing w:val="-2"/>
          <w:sz w:val="18"/>
          <w:szCs w:val="18"/>
        </w:rPr>
        <w:t xml:space="preserve"> Các bài đăng gồm: </w:t>
      </w:r>
      <w:r w:rsidRPr="001F2FF3">
        <w:rPr>
          <w:rFonts w:eastAsia="Calibri"/>
          <w:bCs/>
          <w:i/>
          <w:iCs/>
          <w:sz w:val="18"/>
          <w:szCs w:val="18"/>
        </w:rPr>
        <w:t>“Hội nghị đánh giá tình hình, kết quả triển khai thực hiện Đề án 06”; “Tuổi trẻ CATP xung kích tham gia hỗ trợ, hướng dẫn người dân đến cấp đổi hộ chiếu tại Phòng Xuất nhập cảnh”; “Ghi nhận tại một số đơn vị Công an phường”; “TP. Hồ Chí Minh: sơ kết đảnh giá kết quả thực hiện Đề án 06/CP năm 2022”; “Công an huyện Củ Chi: Làm việc ngày đêm để cấp CCCD gắn chip cho học sinh”; “Hội nghị trực tuyến toàn quốc về chuyển đổi số năm 2023”; “Thủ tướng ban hành chỉ thị về tiếp tục đẩy mạnh thực hiện Đề án 06”; “TP.Hồ Chí Minh cơ bản hoàn thành giải quyết thủ tục hành chính, dịch vụ công thay thế sổ hộ khẩu: Nâng cấp đường truyền kết nối hệ thống mạng để phục vụ tốt hơn”; “TP.Hồ Chí Minh cơ bản hoàn thành giải quyết TTHC, dịch vụ công thay thế sổ hộ khẩu: Bảo đảm dữ liệu “đúng, đủ, sạch, sống”; CATP cấp tài khoản định danh điện tử cho cán bộ, công nhân – viên chức của các sở, ngành; CATP tiếp tục mở cao điểm cấp Căn cước công dân trên địa bàn Thành phố.</w:t>
      </w:r>
    </w:p>
  </w:footnote>
  <w:footnote w:id="8">
    <w:p w:rsidR="002E6B1B" w:rsidRPr="008B3C73" w:rsidRDefault="00E54A37" w:rsidP="00E54A37">
      <w:pPr>
        <w:autoSpaceDE w:val="0"/>
        <w:autoSpaceDN w:val="0"/>
        <w:adjustRightInd w:val="0"/>
        <w:spacing w:after="0" w:line="240" w:lineRule="auto"/>
        <w:ind w:firstLine="426"/>
        <w:contextualSpacing/>
        <w:jc w:val="both"/>
        <w:rPr>
          <w:szCs w:val="24"/>
        </w:rPr>
      </w:pPr>
      <w:r w:rsidRPr="00972A0C">
        <w:rPr>
          <w:rStyle w:val="FootnoteReference"/>
          <w:b/>
          <w:sz w:val="18"/>
          <w:szCs w:val="18"/>
        </w:rPr>
        <w:footnoteRef/>
      </w:r>
      <w:r w:rsidRPr="00972A0C">
        <w:rPr>
          <w:b/>
          <w:sz w:val="18"/>
          <w:szCs w:val="18"/>
        </w:rPr>
        <w:t xml:space="preserve"> Các bài đăng gồm: </w:t>
      </w:r>
      <w:r w:rsidRPr="00972A0C">
        <w:rPr>
          <w:i/>
          <w:sz w:val="18"/>
          <w:szCs w:val="18"/>
          <w:lang w:val="sv-SE"/>
        </w:rPr>
        <w:t>CATP đánh giá kết quả triển khai thực hiện cao điểm “90 ngày đêm”; CATP công bố đường dây nóng giải quyết thủ tục hành chính liên quan đến cấp CCCD và đăng ký cư trú trên địa bàn Thành phố; Kết quả tích cực sau hơn 01 tháng bỏ Sổ hộ khầu, sổ tạm trú; Ghi nhận tại một đơn vị Công an phường phát; Tuổi trẻ CATP xung kích tham gia hỗ trợ, hướng dẫn người dân đến cấp đổi hộ chiếu tại Phòng xuất nhập cảnh; Hội nghị đánh giá tình hình, kết quả triển khai thực hiện Đề án 06; TP. Hồ Chí Minh đứng thứ 5 toàn quốc trong thu nhận và cấp CCCD gắn chip điện tử</w:t>
      </w:r>
      <w:r w:rsidRPr="00972A0C">
        <w:rPr>
          <w:i/>
          <w:sz w:val="18"/>
          <w:szCs w:val="18"/>
          <w:lang w:val="vi-VN"/>
        </w:rPr>
        <w:t>;</w:t>
      </w:r>
      <w:r w:rsidRPr="00972A0C">
        <w:rPr>
          <w:i/>
          <w:sz w:val="18"/>
          <w:szCs w:val="18"/>
          <w:lang w:val="sv-SE"/>
        </w:rPr>
        <w:t>Quận 8 sơ kết 01 năm triển khai thực hiện Đề án 06;</w:t>
      </w:r>
      <w:r w:rsidRPr="00972A0C">
        <w:rPr>
          <w:b/>
          <w:i/>
          <w:sz w:val="18"/>
          <w:szCs w:val="18"/>
          <w:lang w:val="vi-VN"/>
        </w:rPr>
        <w:t xml:space="preserve">Trong đó có 06  tin, bài tuyên truyền trong cao điểm </w:t>
      </w:r>
      <w:r w:rsidRPr="00972A0C">
        <w:rPr>
          <w:b/>
          <w:i/>
          <w:sz w:val="18"/>
          <w:szCs w:val="18"/>
        </w:rPr>
        <w:t xml:space="preserve">nước rút </w:t>
      </w:r>
      <w:r w:rsidRPr="00972A0C">
        <w:rPr>
          <w:b/>
          <w:i/>
          <w:sz w:val="18"/>
          <w:szCs w:val="18"/>
          <w:lang w:val="vi-VN"/>
        </w:rPr>
        <w:t>cấp CCCD cho học sinh</w:t>
      </w:r>
      <w:r w:rsidRPr="00972A0C">
        <w:rPr>
          <w:b/>
          <w:i/>
          <w:sz w:val="18"/>
          <w:szCs w:val="18"/>
        </w:rPr>
        <w:t xml:space="preserve"> (từ 26/3 – 31/3)</w:t>
      </w:r>
      <w:r w:rsidRPr="00972A0C">
        <w:rPr>
          <w:b/>
          <w:i/>
          <w:sz w:val="18"/>
          <w:szCs w:val="18"/>
          <w:lang w:val="vi-VN"/>
        </w:rPr>
        <w:t>, gồm:</w:t>
      </w:r>
      <w:r w:rsidRPr="00972A0C">
        <w:rPr>
          <w:i/>
          <w:sz w:val="18"/>
          <w:szCs w:val="18"/>
          <w:lang w:val="sv-SE"/>
        </w:rPr>
        <w:t>CATP ra quân cao điểm nước rút cấp CCCD gắn chip cho học sinh; Công an Quận 8 quyết tâm thực hiện cao điểm nước rút cấp CCCD gắn chip cho học sinh; Công an Quận 5 quyết liệt triển khai cao điểm nước rút cấp CCCD gắn chip cho học sinh;CATP triển khai cao điểm nước rút cấp CCCD gắn chip cho học sinh</w:t>
      </w:r>
      <w:r w:rsidRPr="00972A0C">
        <w:rPr>
          <w:i/>
          <w:sz w:val="18"/>
          <w:szCs w:val="18"/>
          <w:lang w:val="vi-VN"/>
        </w:rPr>
        <w:t>;</w:t>
      </w:r>
      <w:r w:rsidRPr="00972A0C">
        <w:rPr>
          <w:i/>
          <w:sz w:val="18"/>
          <w:szCs w:val="18"/>
          <w:lang w:val="sv-SE"/>
        </w:rPr>
        <w:t>Cao điểm nước rút cấp CCCD gắn chip cho học sinh trên địa bàn TP. Hồ Chí Minh; CATP cơ bản hoàn thành cấp CCCD gắn chip cho học sinh</w:t>
      </w:r>
      <w:r w:rsidRPr="00972A0C">
        <w:rPr>
          <w:i/>
          <w:sz w:val="18"/>
          <w:szCs w:val="18"/>
          <w:lang w:val="vi-VN"/>
        </w:rPr>
        <w:t xml:space="preserve">; </w:t>
      </w:r>
      <w:r w:rsidRPr="00972A0C">
        <w:rPr>
          <w:i/>
          <w:sz w:val="18"/>
          <w:szCs w:val="18"/>
          <w:lang w:val="sv-SE"/>
        </w:rPr>
        <w:t xml:space="preserve">Người dân ủng hộ việc đăng ký, cấp biển số xe ô tô trực tuyến; TP. Hồ Chí Minh khai trương thí điểm thực hiện thông báo lưu trú qua phần mềm ASM;Công an quận Bình Tân tập trung xây dựng Công an phường điển hình; Công an Quận 6 với những hoạt động thiết thực; CATP phát huy vai trò tiên phong trong thực hiện các mô hình điểm về Đề án 06; Đoàn TN xung kích trong chuyển đổi số; </w:t>
      </w:r>
      <w:r w:rsidRPr="00972A0C">
        <w:rPr>
          <w:b/>
          <w:i/>
          <w:sz w:val="18"/>
          <w:szCs w:val="18"/>
        </w:rPr>
        <w:t>07</w:t>
      </w:r>
      <w:r w:rsidRPr="00972A0C">
        <w:rPr>
          <w:b/>
          <w:i/>
          <w:sz w:val="18"/>
          <w:szCs w:val="18"/>
          <w:lang w:val="vi-VN"/>
        </w:rPr>
        <w:t xml:space="preserve">  tin, bài tuyên truyền trong cao điểm nước rút cấp CCCD và tài khoản định danh điện tử (từ 09/5 - 31/5), gồm: </w:t>
      </w:r>
      <w:r w:rsidRPr="00972A0C">
        <w:rPr>
          <w:i/>
          <w:sz w:val="18"/>
          <w:szCs w:val="18"/>
          <w:lang w:val="sv-SE"/>
        </w:rPr>
        <w:t>CATP mở cao điểm cấp CCCD, tài khoản định danh điện tử; Công an quận Tân Bình quyết tâm thực hiện thắng lợi cao điểm nước rút cấp CCCD gắn chip;</w:t>
      </w:r>
      <w:r w:rsidRPr="00972A0C">
        <w:rPr>
          <w:i/>
          <w:sz w:val="18"/>
          <w:szCs w:val="18"/>
          <w:lang w:val="vi-VN"/>
        </w:rPr>
        <w:t xml:space="preserve">CATP quyết xứng đáng với danh dự lực lượng trong triển khai Đề án 06; </w:t>
      </w:r>
      <w:r w:rsidRPr="00972A0C">
        <w:rPr>
          <w:i/>
          <w:sz w:val="18"/>
          <w:szCs w:val="18"/>
          <w:lang w:val="sv-SE"/>
        </w:rPr>
        <w:t xml:space="preserve">Hiệu quả bước đầu của phần mềm thông báo lưu trú ASM; </w:t>
      </w:r>
      <w:r w:rsidRPr="00972A0C">
        <w:rPr>
          <w:rFonts w:eastAsia="Arial"/>
          <w:i/>
          <w:sz w:val="18"/>
          <w:szCs w:val="18"/>
          <w:lang w:val="vi-VN"/>
        </w:rPr>
        <w:t xml:space="preserve">CATPtổ chức hội nghị trực tuyến đánh giá đợt thi đua nước rút về cấp CCCD; </w:t>
      </w:r>
      <w:r w:rsidRPr="00972A0C">
        <w:rPr>
          <w:i/>
          <w:sz w:val="18"/>
          <w:szCs w:val="18"/>
          <w:lang w:val="vi-VN"/>
        </w:rPr>
        <w:t xml:space="preserve">CAQ.10 thí điểm </w:t>
      </w:r>
      <w:r w:rsidRPr="00972A0C">
        <w:rPr>
          <w:i/>
          <w:sz w:val="18"/>
          <w:szCs w:val="18"/>
        </w:rPr>
        <w:t>quản lý hành chính, phòng, chống tội phạm</w:t>
      </w:r>
      <w:r w:rsidRPr="00972A0C">
        <w:rPr>
          <w:i/>
          <w:sz w:val="18"/>
          <w:szCs w:val="18"/>
          <w:lang w:val="vi-VN"/>
        </w:rPr>
        <w:t xml:space="preserve"> qua ứng dụng tiện ích CCCD;</w:t>
      </w:r>
      <w:r w:rsidRPr="00972A0C">
        <w:rPr>
          <w:i/>
          <w:sz w:val="18"/>
          <w:szCs w:val="18"/>
          <w:lang w:val="sv-SE"/>
        </w:rPr>
        <w:t>CATP ký kết phối hợp Sở KH&amp;CN TP xây dựng các giải pháp chuyển đổi số;</w:t>
      </w:r>
      <w:r w:rsidRPr="00972A0C">
        <w:rPr>
          <w:b/>
          <w:bCs/>
          <w:i/>
          <w:color w:val="2D2D2D"/>
          <w:sz w:val="18"/>
          <w:szCs w:val="18"/>
        </w:rPr>
        <w:t xml:space="preserve"> video clip</w:t>
      </w:r>
      <w:r w:rsidRPr="00972A0C">
        <w:rPr>
          <w:bCs/>
          <w:i/>
          <w:color w:val="2D2D2D"/>
          <w:sz w:val="18"/>
          <w:szCs w:val="18"/>
        </w:rPr>
        <w:t xml:space="preserve"> </w:t>
      </w:r>
      <w:r w:rsidRPr="00972A0C">
        <w:rPr>
          <w:bCs/>
          <w:i/>
          <w:iCs/>
          <w:color w:val="2D2D2D"/>
          <w:sz w:val="18"/>
          <w:szCs w:val="18"/>
        </w:rPr>
        <w:t>“Sơ kết 01 năm trỉến khai thực hiện Đề án 06 trên địa bàn TP. Hồ Chí Minh</w:t>
      </w:r>
    </w:p>
  </w:footnote>
  <w:footnote w:id="9">
    <w:p w:rsidR="002E6B1B" w:rsidRPr="00972A0C" w:rsidRDefault="002E6B1B" w:rsidP="00A051EE">
      <w:pPr>
        <w:autoSpaceDE w:val="0"/>
        <w:autoSpaceDN w:val="0"/>
        <w:adjustRightInd w:val="0"/>
        <w:spacing w:after="0" w:line="240" w:lineRule="auto"/>
        <w:ind w:firstLine="709"/>
        <w:contextualSpacing/>
        <w:jc w:val="both"/>
        <w:rPr>
          <w:sz w:val="18"/>
          <w:szCs w:val="18"/>
        </w:rPr>
      </w:pPr>
      <w:r w:rsidRPr="00972A0C">
        <w:rPr>
          <w:bCs/>
          <w:i/>
          <w:iCs/>
          <w:color w:val="2D2D2D"/>
          <w:sz w:val="18"/>
          <w:szCs w:val="18"/>
        </w:rPr>
        <w:t>.</w:t>
      </w:r>
    </w:p>
  </w:footnote>
  <w:footnote w:id="10">
    <w:p w:rsidR="002E6B1B" w:rsidRPr="00972A0C" w:rsidRDefault="002E6B1B" w:rsidP="00A051EE">
      <w:pPr>
        <w:autoSpaceDE w:val="0"/>
        <w:autoSpaceDN w:val="0"/>
        <w:adjustRightInd w:val="0"/>
        <w:spacing w:after="0" w:line="240" w:lineRule="auto"/>
        <w:ind w:firstLine="709"/>
        <w:jc w:val="both"/>
        <w:rPr>
          <w:rFonts w:eastAsia="Times New Roman" w:cs="Times New Roman"/>
          <w:bCs/>
          <w:sz w:val="18"/>
          <w:szCs w:val="18"/>
        </w:rPr>
      </w:pPr>
      <w:r w:rsidRPr="00972A0C">
        <w:rPr>
          <w:rStyle w:val="FootnoteReference"/>
          <w:rFonts w:cs="Times New Roman"/>
          <w:b/>
          <w:spacing w:val="-2"/>
          <w:sz w:val="18"/>
          <w:szCs w:val="18"/>
        </w:rPr>
        <w:footnoteRef/>
      </w:r>
      <w:r w:rsidRPr="00972A0C">
        <w:rPr>
          <w:rFonts w:cs="Times New Roman"/>
          <w:b/>
          <w:spacing w:val="-2"/>
          <w:sz w:val="18"/>
          <w:szCs w:val="18"/>
        </w:rPr>
        <w:t xml:space="preserve"> Các tin đăng gồm:</w:t>
      </w:r>
      <w:r w:rsidRPr="00972A0C">
        <w:rPr>
          <w:rFonts w:cs="Times New Roman"/>
          <w:i/>
          <w:sz w:val="18"/>
          <w:szCs w:val="18"/>
          <w:lang w:val="sv-SE"/>
        </w:rPr>
        <w:t xml:space="preserve"> Quận Gò Vấp: Tiếp nhận chữa bệnh qua thẻ CCCD gắn chíp cho hơn 19.000 bệnh nhân; Thủ tướng Phạm Minh Chính: Truyền thông phải đi đầu, truyền cảm hứng cho đổi mới sáng tạo trong kỷ nguyên số; Công an TP.Hồ Chí Minh: Đẩy nhanh tiến độ thực hiện Đề án 06; Từng bước hoàn thiện các tiện ích phục vụ người dân; Bộ Giáo dục - Đào tạo và Tập đoàn VNPT: Hợp tác về chuyển đổi số; Thủ tướng Phạm Minh Chính: Năm 2023, dứt khoát phải xây dựng Trung tâm Dữ liệu quốc gia; Bệnh viện Q.Gò Vấp: Triển khai khám chữa bệnh cho trẻ bằng số định danh thay thế thẻ BHYT; Từ ngày 01-01-2023: Không phải xuất trình sổ hộ khẩu giấy khi thực hiện thủ tục hành chính; TP. Thủ Đức: Ứng dụng công nghệ vào công tác bảo đảm an ninh trật tự; Quận Gò Vấp: Khảo sát khám, chữa bệnh bằng CCCD gắn chíp; Cách tra cứu thông tin khi dùng CCCD thay sổ hộ khẩu; Trung tâm Dữ liệu quốc gia được kết nối mang lại lợi ích cho đất nước; Đề xuất 5 trường hợp xử lý dữ liệu cá nhân không cần chủ thể đồng ý; Công an TPHCM: Tiếp tục đột phá cải cách hành chính, khoa học công nghệ phục vụ nhân dân; TP. Hồ Chí Minh cơ bản hoàn thành giải quyết thủ tục hành chính, dịch vụ công thay thế sổ hộ khẩu: Nâng cấp đường truyền kết nối hệ thống mạng để phục vụ tốt hơn; Từ 01-3-2023: Triển khai cấp hộ chiếu phổ thông gắn chíp điện tử cho công dân Việt Nam; TP. Hồ Chí Minh cơ bản hoàn thành giải quyết TTHC, dịch vụ công thay thế sổ hộ khẩu: Bảo đảm dữ liệu "đúng, đủ, sạch, sống"; TP. Hồ Chí Minh: sơ kết đánh giá kết quả thực hiện Đề án 06/CP năm 2022; Công an TP. Hồ Chí Minh cấp hộ chiếu găn chíp điện tử ngày 01/3/2023; Công an huyện Củ Chi: Làm việc cả ban đêm để cấp CCCD gắn chíp cho học sinh; Thực hiện Đề án 06: Phải cải cách thực chất và cung cấp được các tiện ích rất cụ thể; Ông Nguyễn Trí Dũng- Chủ tịch </w:t>
      </w:r>
      <w:r w:rsidR="00673A72">
        <w:rPr>
          <w:rFonts w:cs="Times New Roman"/>
          <w:i/>
          <w:sz w:val="18"/>
          <w:szCs w:val="18"/>
          <w:lang w:val="sv-SE"/>
        </w:rPr>
        <w:t xml:space="preserve">UBND </w:t>
      </w:r>
      <w:r w:rsidRPr="00972A0C">
        <w:rPr>
          <w:rFonts w:cs="Times New Roman"/>
          <w:i/>
          <w:sz w:val="18"/>
          <w:szCs w:val="18"/>
          <w:lang w:val="sv-SE"/>
        </w:rPr>
        <w:t xml:space="preserve"> Quận Gò Vấp: Không yêu cầu người dân nộp sổ hộ khẩu khi giải quyết thủ tục hành chính; Công an huyện Củ Chi: Làm việc ngày đêm để cấp CCCD gắn chíp cho học sinh; Công an quận 1: Triển khai cấp CCCD gắn chíp cho học sinh chuẩn bị dự thi THCS và THPT; TP.Hồ Chí Minh: Tuyệt đối không yêu cầu người dân xuất trình sổ hộ khẩu, sổ tạm trú, giấy xác nhận thông tin về cư trú; Tiếp tục đẩy mạnh triển khai thực hiện Đề án 06 trong Công an nhân dân; Về đề xuất cấp CCCD cho người dưới 14 tuổi: Không nên để lỡ cơ hội quản trị xã hội; TP. Hồ Chí Minh: Không yêu cầu người dân xuất trình giấy xác nhận thông tin về cư trú</w:t>
      </w:r>
      <w:r w:rsidRPr="00972A0C">
        <w:rPr>
          <w:rFonts w:cs="Times New Roman"/>
          <w:i/>
          <w:sz w:val="18"/>
          <w:szCs w:val="18"/>
          <w:lang w:val="vi-VN"/>
        </w:rPr>
        <w:t>;</w:t>
      </w:r>
      <w:r w:rsidRPr="00972A0C">
        <w:rPr>
          <w:rFonts w:cs="Times New Roman"/>
          <w:i/>
          <w:sz w:val="18"/>
          <w:szCs w:val="18"/>
          <w:lang w:val="sv-SE"/>
        </w:rPr>
        <w:t xml:space="preserve"> Hơn 96% cơ sở y tế đã khám bảo hiểm y tế bằng căn cước công dân; Quận 8: Tiếp nhận, giải quyết hàng ngàn hồ sơ dịch vụ công trực tuyến; Nhiều chuyển biến tích cực trong giải quyết hồ sơ dịch vụ công trực tuyến ở Quận 8; Bộ trưởng Tô Lâm đối thoại với đoàn viên, thanh niên Công an nhân dân; Chỉ đạo, điều hành nổi bật của Bộ Công an từ 12/3 – 25/3/2023</w:t>
      </w:r>
      <w:r w:rsidRPr="00972A0C">
        <w:rPr>
          <w:rFonts w:cs="Times New Roman"/>
          <w:i/>
          <w:sz w:val="18"/>
          <w:szCs w:val="18"/>
          <w:lang w:val="vi-VN"/>
        </w:rPr>
        <w:t xml:space="preserve">; </w:t>
      </w:r>
      <w:r w:rsidRPr="00972A0C">
        <w:rPr>
          <w:rFonts w:cs="Times New Roman"/>
          <w:i/>
          <w:sz w:val="18"/>
          <w:szCs w:val="18"/>
          <w:lang w:val="sv-SE"/>
        </w:rPr>
        <w:t xml:space="preserve">Sớm hoàn thiện, xây dựng Trung tâm dữ liệu quốc gia; </w:t>
      </w:r>
      <w:r w:rsidRPr="00972A0C">
        <w:rPr>
          <w:rFonts w:cs="Times New Roman"/>
          <w:b/>
          <w:sz w:val="18"/>
          <w:szCs w:val="18"/>
          <w:lang w:val="vi-VN"/>
        </w:rPr>
        <w:t>có 0</w:t>
      </w:r>
      <w:r w:rsidRPr="00972A0C">
        <w:rPr>
          <w:rFonts w:cs="Times New Roman"/>
          <w:b/>
          <w:sz w:val="18"/>
          <w:szCs w:val="18"/>
          <w:lang w:val="sv-SE"/>
        </w:rPr>
        <w:t xml:space="preserve">4 </w:t>
      </w:r>
      <w:r w:rsidRPr="00972A0C">
        <w:rPr>
          <w:rFonts w:cs="Times New Roman"/>
          <w:b/>
          <w:sz w:val="18"/>
          <w:szCs w:val="18"/>
          <w:lang w:val="vi-VN"/>
        </w:rPr>
        <w:t xml:space="preserve">tin, bài tuyên truyền trong cao điểm </w:t>
      </w:r>
      <w:r w:rsidRPr="00972A0C">
        <w:rPr>
          <w:rFonts w:cs="Times New Roman"/>
          <w:b/>
          <w:sz w:val="18"/>
          <w:szCs w:val="18"/>
          <w:lang w:val="sv-SE"/>
        </w:rPr>
        <w:t xml:space="preserve">nước rút </w:t>
      </w:r>
      <w:r w:rsidRPr="00972A0C">
        <w:rPr>
          <w:rFonts w:cs="Times New Roman"/>
          <w:b/>
          <w:sz w:val="18"/>
          <w:szCs w:val="18"/>
          <w:lang w:val="vi-VN"/>
        </w:rPr>
        <w:t>cấp CCCD cho học sinh</w:t>
      </w:r>
      <w:r w:rsidRPr="00972A0C">
        <w:rPr>
          <w:rFonts w:cs="Times New Roman"/>
          <w:b/>
          <w:i/>
          <w:sz w:val="18"/>
          <w:szCs w:val="18"/>
          <w:lang w:val="sv-SE"/>
        </w:rPr>
        <w:t xml:space="preserve">(từ 26/3 – 31/3): </w:t>
      </w:r>
      <w:r w:rsidRPr="00972A0C">
        <w:rPr>
          <w:rFonts w:cs="Times New Roman"/>
          <w:i/>
          <w:sz w:val="18"/>
          <w:szCs w:val="18"/>
          <w:lang w:val="sv-SE"/>
        </w:rPr>
        <w:t>TP.Hồ Chí Minh: Nỗ lực hoàn thành cấp CCCD gắn chíp cho công dân trong độ tuổi thi tuyển sinh trước ngày 20/5; TP.Hồ Chí Minh: Tiên phong trong cấp căn cước công dân gắn chíp cho học sinh; Công an quận 8 ưu tiên cấp CCCD cho học sinh thi tốt nghiệp; Công an Quận 8 đến tận trường học cấp CCCD cho học sinh</w:t>
      </w:r>
      <w:r w:rsidRPr="00972A0C">
        <w:rPr>
          <w:rFonts w:cs="Times New Roman"/>
          <w:i/>
          <w:sz w:val="18"/>
          <w:szCs w:val="18"/>
          <w:lang w:val="vi-VN"/>
        </w:rPr>
        <w:t xml:space="preserve">; </w:t>
      </w:r>
      <w:r w:rsidRPr="00972A0C">
        <w:rPr>
          <w:rFonts w:cs="Times New Roman"/>
          <w:i/>
          <w:sz w:val="18"/>
          <w:szCs w:val="18"/>
          <w:lang w:val="sv-SE"/>
        </w:rPr>
        <w:t>Quán triệt thực hiện và hướng dẫn số hóa hồ sơ, tài liệu trong Công an TP.Hồ Chí Minh; Quyết liệt cải cách hành chính phục vụ người dân tốt hơn; Tài khoản định danh điện tự và những lợi ích mang lại; TP.Hồ Chí Minh: Triển khai thí điểm thông báo lưu trú qua phần mềm ASM; Chuyển đổi số du lịch: Chuyển đổi nhận thức và thống nhất hành động; Số hóa trong quảng bá di tích lịch sử, văn hóa; Sẽ số hóa các dữ liệu hạ tầng; Thí điểm sử dụng bằng lái xe tích hợp tài khoản định danh điện tử tại Bình Dương; TP.Hồ Chí Minh: Quyết liệt đẩy mạnh cải cách hành chính</w:t>
      </w:r>
      <w:r w:rsidRPr="00972A0C">
        <w:rPr>
          <w:rFonts w:cs="Times New Roman"/>
          <w:i/>
          <w:sz w:val="18"/>
          <w:szCs w:val="18"/>
          <w:lang w:val="vi-VN"/>
        </w:rPr>
        <w:t xml:space="preserve">; Công an Q.Gò Vấp: Dùng"xe lưu động" hướng dẫn người dân tạo và sử dụng tài khoản định danh điện tử; Căn cước công dân và lợi ích của hộ chiếu gắn chíp điện tử: Giải đáp những thắc mắc thường gặp; Quảng bá du lịch trên nền tảng số; </w:t>
      </w:r>
      <w:r w:rsidRPr="00972A0C">
        <w:rPr>
          <w:rFonts w:cs="Times New Roman"/>
          <w:i/>
          <w:sz w:val="18"/>
          <w:szCs w:val="18"/>
          <w:lang w:val="sv-SE"/>
        </w:rPr>
        <w:t>TP.Hồ Chí Minh</w:t>
      </w:r>
      <w:r w:rsidRPr="00972A0C">
        <w:rPr>
          <w:rFonts w:cs="Times New Roman"/>
          <w:i/>
          <w:sz w:val="18"/>
          <w:szCs w:val="18"/>
          <w:lang w:val="vi-VN"/>
        </w:rPr>
        <w:t xml:space="preserve">: Ra mắt mô hình hỗ trợ dịch vụ công trực tuyến tại chung cư Saigon Gateway; TP.Hồ Chí Minh: Quyết liệt đẩy mạnh cải cách hành chính; </w:t>
      </w:r>
      <w:r w:rsidRPr="00972A0C">
        <w:rPr>
          <w:rFonts w:cs="Times New Roman"/>
          <w:i/>
          <w:sz w:val="18"/>
          <w:szCs w:val="18"/>
          <w:lang w:val="sv-SE"/>
        </w:rPr>
        <w:t>TP.Hồ Chí Minh</w:t>
      </w:r>
      <w:r w:rsidRPr="00972A0C">
        <w:rPr>
          <w:rFonts w:cs="Times New Roman"/>
          <w:i/>
          <w:sz w:val="18"/>
          <w:szCs w:val="18"/>
          <w:lang w:val="vi-VN"/>
        </w:rPr>
        <w:t>mở đường dây nóng về Cơ sở Dữ liệu quốc gia</w:t>
      </w:r>
      <w:r w:rsidRPr="00972A0C">
        <w:rPr>
          <w:rFonts w:cs="Times New Roman"/>
          <w:i/>
          <w:sz w:val="18"/>
          <w:szCs w:val="18"/>
          <w:lang w:val="sv-SE"/>
        </w:rPr>
        <w:t>; Đẩy mạnh ứng dụng khoa học và công nghệ phục vụ công tác Công an; Công an TP.Hồ Chí Minh - Cơ quan thường trực Ban chỉ đạo thực hiện Đề án 06 thành phố: Thiết lập đường dây nóng xử lý thông tin dữ liệu dân cư; Công an TP.Hồ Chí Minh: Đến từng nhà dân tuyên truyền, hỗ trợ thực hiện các dịch vụ công; Bộ Công an và Ngân hàng Nhà nước: Phối hợp triển khai thực hiện các nhiệm vụ tại Đề án 06</w:t>
      </w:r>
      <w:r w:rsidRPr="00972A0C">
        <w:rPr>
          <w:rFonts w:cs="Times New Roman"/>
          <w:i/>
          <w:sz w:val="18"/>
          <w:szCs w:val="18"/>
          <w:lang w:val="vi-VN"/>
        </w:rPr>
        <w:t xml:space="preserve">; Công an </w:t>
      </w:r>
      <w:r w:rsidRPr="00972A0C">
        <w:rPr>
          <w:rFonts w:cs="Times New Roman"/>
          <w:i/>
          <w:sz w:val="18"/>
          <w:szCs w:val="18"/>
          <w:lang w:val="sv-SE"/>
        </w:rPr>
        <w:t>TP.Hồ Chí Minh</w:t>
      </w:r>
      <w:r w:rsidRPr="00972A0C">
        <w:rPr>
          <w:rFonts w:cs="Times New Roman"/>
          <w:i/>
          <w:sz w:val="18"/>
          <w:szCs w:val="18"/>
          <w:lang w:val="vi-VN"/>
        </w:rPr>
        <w:t xml:space="preserve"> và bước chuyển mới trong kế hoạch thực hiện Đề án 06</w:t>
      </w:r>
      <w:r w:rsidRPr="00972A0C">
        <w:rPr>
          <w:rFonts w:cs="Times New Roman"/>
          <w:i/>
          <w:sz w:val="18"/>
          <w:szCs w:val="18"/>
          <w:lang w:val="sv-SE"/>
        </w:rPr>
        <w:t xml:space="preserve">; Tạo sức bật mạnh mẽ trong giai đoạn then chốt thực hiện Đề án 06; Thẻ căn cước gắn chíp đem lại nhiều lợi ích cho doanh nghiệp, người dân; Quận Tân Bình: Thí điểm nhân rộng mô hình thông báo lưu trú qua phần mềm ASM; Công an TP.Hồ Chí Minh và bước chuyển mới trong kế hoạch thực hiện Đề án 06; Việc thực hiện các thủ tục hành chính trên môi trường điện tử đã được thúc đẩy toàn diện. </w:t>
      </w:r>
      <w:r w:rsidRPr="00972A0C">
        <w:rPr>
          <w:rFonts w:cs="Times New Roman"/>
          <w:b/>
          <w:sz w:val="18"/>
          <w:szCs w:val="18"/>
          <w:lang w:val="sv-SE"/>
        </w:rPr>
        <w:t>Có</w:t>
      </w:r>
      <w:r w:rsidRPr="00972A0C">
        <w:rPr>
          <w:rFonts w:cs="Times New Roman"/>
          <w:b/>
          <w:i/>
          <w:sz w:val="18"/>
          <w:szCs w:val="18"/>
          <w:lang w:val="sv-SE"/>
        </w:rPr>
        <w:t xml:space="preserve"> </w:t>
      </w:r>
      <w:r w:rsidRPr="00972A0C">
        <w:rPr>
          <w:rFonts w:cs="Times New Roman"/>
          <w:b/>
          <w:sz w:val="18"/>
          <w:szCs w:val="18"/>
          <w:lang w:val="sv-SE"/>
        </w:rPr>
        <w:t xml:space="preserve">23 </w:t>
      </w:r>
      <w:r w:rsidRPr="00972A0C">
        <w:rPr>
          <w:rFonts w:cs="Times New Roman"/>
          <w:b/>
          <w:sz w:val="18"/>
          <w:szCs w:val="18"/>
          <w:lang w:val="vi-VN"/>
        </w:rPr>
        <w:t>tin, bài tuyên truyền trong cao điểm nước rút cấp CCCD và tài khoản định danh điện tử (từ 09/5 - 31/5),</w:t>
      </w:r>
      <w:r w:rsidRPr="00972A0C">
        <w:rPr>
          <w:rFonts w:cs="Times New Roman"/>
          <w:sz w:val="18"/>
          <w:szCs w:val="18"/>
          <w:lang w:val="vi-VN"/>
        </w:rPr>
        <w:t xml:space="preserve"> gồm:</w:t>
      </w:r>
      <w:r w:rsidRPr="00972A0C">
        <w:rPr>
          <w:rFonts w:cs="Times New Roman"/>
          <w:i/>
          <w:sz w:val="18"/>
          <w:szCs w:val="18"/>
          <w:lang w:val="sv-SE"/>
        </w:rPr>
        <w:t xml:space="preserve">Công an TP.Hồ Chí Minh: Mở cao điểm "nước rút" cấp CCCD, tài khoản định danh điện tử; Chính phủ đề nghị cấp căn cước cho trẻ em dưới 14 tuổi; Phó Chủ tịch </w:t>
      </w:r>
      <w:r w:rsidR="00673A72">
        <w:rPr>
          <w:rFonts w:cs="Times New Roman"/>
          <w:i/>
          <w:sz w:val="18"/>
          <w:szCs w:val="18"/>
          <w:lang w:val="sv-SE"/>
        </w:rPr>
        <w:t xml:space="preserve">UBND </w:t>
      </w:r>
      <w:r w:rsidRPr="00972A0C">
        <w:rPr>
          <w:rFonts w:cs="Times New Roman"/>
          <w:i/>
          <w:sz w:val="18"/>
          <w:szCs w:val="18"/>
          <w:lang w:val="sv-SE"/>
        </w:rPr>
        <w:t xml:space="preserve"> TP.Hồ Chí Minh Dương Anh Đức: Huy động tối đa các nguồn lực xã hội thực hiện Chương trình Chuyển đổi số; Chùm 06 bài - TP.Hồ Chí Minh: Tổng lực hoàn thành cấp CCCD gắn chíp điện tử cho người dân; Không xuất trình SHK, STT giấy trong lĩnh vực giáo dục; Gần 11 triệu tài khoản định danh điện tử đã được kích hoạt; Cán bộ chiến sĩ Công an TPHCM "hết mình" trong chiến dịch cấp CCCD gắn chíp; Khẩn trương làm CCCD và kích hoạt tài khoản định danh điện tử mức 2; Nỗ lực "phủ sóng" CCCD gắn chíp điện tử cho người dân; Công an TP.Hồ Chí Minh: Triển khai cấp tài khoản định danh điện tử mức độ 2 tại Sân bay Tân Sơn Nhất; Phục vụ chuyển đổi số quốc gia trong thanh toán không dùng tiền mặt; Thủ tướng chỉ đạo tháo gỡ các “điểm nghẽn” trong triển khai thực hiện Đề án 06; Công an Quận 8 “đi từng ngõ, gõ cửa từng nhà" hỗ trợ người dân kích hoạt VneID; "Đi từng ngõ, gõ từng nhà" giúp dân làm CCCD gắn chíp điện tử; (20) Khẩn trương tháo gỡ 4 "điểm nghẽn" trong thực hiện Đề án 06; Cấp tài khoản định danh điện tử lưu động cho đại biểu Quốc hội tại Kỳ họp thứ 5;Sử dụng thẻ căn cước tạo thuận lợi cho người dân trong giao dịch dân sự; Công an TP.Hồ Chí Minh: "Đi từng ngõ, gõ từng nhà” giúp dân làm CCCD gắn chíp.</w:t>
      </w:r>
      <w:r w:rsidRPr="00972A0C">
        <w:rPr>
          <w:rFonts w:eastAsia="Calibri"/>
          <w:bCs/>
          <w:i/>
          <w:iCs/>
          <w:color w:val="FF0000"/>
          <w:sz w:val="18"/>
          <w:szCs w:val="18"/>
        </w:rPr>
        <w:t xml:space="preserve"> </w:t>
      </w:r>
    </w:p>
  </w:footnote>
  <w:footnote w:id="11">
    <w:p w:rsidR="00B35606" w:rsidRPr="00B35606" w:rsidRDefault="00B35606">
      <w:pPr>
        <w:pStyle w:val="FootnoteText"/>
        <w:rPr>
          <w:lang w:val="en-US"/>
        </w:rPr>
      </w:pPr>
      <w:r>
        <w:rPr>
          <w:rStyle w:val="FootnoteReference"/>
        </w:rPr>
        <w:footnoteRef/>
      </w:r>
      <w:r>
        <w:t xml:space="preserve"> </w:t>
      </w:r>
      <w:r w:rsidRPr="000445FC">
        <w:rPr>
          <w:rFonts w:eastAsiaTheme="minorHAnsi"/>
          <w:i/>
          <w:sz w:val="18"/>
          <w:szCs w:val="18"/>
          <w:lang w:val="sv-SE" w:eastAsia="en-US"/>
        </w:rPr>
        <w:t>Thống kê mức độ DVC trực tuyến theo tiêu chí cũ. Hiện Thành phồ đang thực hiện việc rà soát, cập nhật theo tiêu chí mới là DVC trực tuyến toàn trình và một phần.</w:t>
      </w:r>
    </w:p>
  </w:footnote>
  <w:footnote w:id="12">
    <w:p w:rsidR="003B493C" w:rsidRPr="004525BC" w:rsidRDefault="003B493C" w:rsidP="003B493C">
      <w:pPr>
        <w:pStyle w:val="FootnoteText"/>
        <w:jc w:val="both"/>
      </w:pPr>
      <w:r w:rsidRPr="004525BC">
        <w:rPr>
          <w:rStyle w:val="FootnoteReference"/>
        </w:rPr>
        <w:footnoteRef/>
      </w:r>
      <w:r w:rsidRPr="004525BC">
        <w:t xml:space="preserve"> Quyết định số 06/QĐ-TTg ngày 06 tháng 01 năm 2022 của Thủ tướng Chính phủ về phê duyệt Đề án phát triển ứng dụng dữ liệu về dân cư, định danh và xác thực điện tử phục vụ chuyển đổi số quốc gia giai đoạn 2022 - 2025, tầm nhìn đến 2030</w:t>
      </w:r>
    </w:p>
  </w:footnote>
  <w:footnote w:id="13">
    <w:p w:rsidR="003B493C" w:rsidRPr="004525BC" w:rsidRDefault="003B493C" w:rsidP="003B493C">
      <w:pPr>
        <w:pStyle w:val="FootnoteText"/>
      </w:pPr>
      <w:r w:rsidRPr="004525BC">
        <w:rPr>
          <w:rStyle w:val="FootnoteReference"/>
        </w:rPr>
        <w:footnoteRef/>
      </w:r>
      <w:r w:rsidRPr="004525BC">
        <w:t xml:space="preserve"> Quyết định số 893/QĐ-TTg ngày 25 tháng 6 năm 2020 của Thủ tướng Chính phủ phê duyệt Đề án xây dựng cơ sở dữ liệu quốc gia về cán bộ, công chức, viên chức trong các cơ quan nhà nước</w:t>
      </w:r>
    </w:p>
  </w:footnote>
  <w:footnote w:id="14">
    <w:p w:rsidR="003B493C" w:rsidRPr="00562208" w:rsidRDefault="003B493C" w:rsidP="003B493C">
      <w:pPr>
        <w:pStyle w:val="FootnoteText"/>
        <w:jc w:val="both"/>
      </w:pPr>
      <w:r w:rsidRPr="00562208">
        <w:rPr>
          <w:rStyle w:val="FootnoteReference"/>
        </w:rPr>
        <w:footnoteRef/>
      </w:r>
      <w:r w:rsidRPr="00562208">
        <w:t xml:space="preserve"> Quyết định số 02/2008/QĐ-BNV ngày 06 tháng 10 năm 2008 của Bộ trưởng Bộ Nội vụ về việc ban hành mẫu biểu quản lý hồ sơ cán bộ, công chức</w:t>
      </w:r>
    </w:p>
  </w:footnote>
  <w:footnote w:id="15">
    <w:p w:rsidR="003B493C" w:rsidRPr="00014639" w:rsidRDefault="003B493C" w:rsidP="003B493C">
      <w:pPr>
        <w:pStyle w:val="FootnoteText"/>
        <w:rPr>
          <w:lang w:val="vi-VN"/>
        </w:rPr>
      </w:pPr>
      <w:r>
        <w:rPr>
          <w:rStyle w:val="FootnoteReference"/>
        </w:rPr>
        <w:footnoteRef/>
      </w:r>
      <w:r>
        <w:t xml:space="preserve"> </w:t>
      </w:r>
      <w:r w:rsidRPr="00014639">
        <w:rPr>
          <w:lang w:val="vi-VN"/>
        </w:rPr>
        <w:t>Công văn số 1074/SNV-CCVC ngày 13 tháng 3 năm 2023 của Sở Nội vụ về việc cập nhật hồ sơ điện tử cán bộ, công chức, viên chức.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24054"/>
      <w:docPartObj>
        <w:docPartGallery w:val="Page Numbers (Top of Page)"/>
        <w:docPartUnique/>
      </w:docPartObj>
    </w:sdtPr>
    <w:sdtEndPr>
      <w:rPr>
        <w:noProof/>
      </w:rPr>
    </w:sdtEndPr>
    <w:sdtContent>
      <w:p w:rsidR="002E6B1B" w:rsidRDefault="002E6B1B">
        <w:pPr>
          <w:pStyle w:val="Header"/>
          <w:jc w:val="center"/>
        </w:pPr>
        <w:r>
          <w:fldChar w:fldCharType="begin"/>
        </w:r>
        <w:r>
          <w:instrText xml:space="preserve"> PAGE   \* MERGEFORMAT </w:instrText>
        </w:r>
        <w:r>
          <w:fldChar w:fldCharType="separate"/>
        </w:r>
        <w:r w:rsidR="0043385B">
          <w:rPr>
            <w:noProof/>
          </w:rPr>
          <w:t>22</w:t>
        </w:r>
        <w:r>
          <w:rPr>
            <w:noProof/>
          </w:rPr>
          <w:fldChar w:fldCharType="end"/>
        </w:r>
      </w:p>
    </w:sdtContent>
  </w:sdt>
  <w:p w:rsidR="002E6B1B" w:rsidRDefault="002E6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55D"/>
    <w:multiLevelType w:val="hybridMultilevel"/>
    <w:tmpl w:val="D71E285A"/>
    <w:lvl w:ilvl="0" w:tplc="D33C651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2DB6722"/>
    <w:multiLevelType w:val="multilevel"/>
    <w:tmpl w:val="8620E588"/>
    <w:lvl w:ilvl="0">
      <w:start w:val="1"/>
      <w:numFmt w:val="decimal"/>
      <w:lvlText w:val="%1."/>
      <w:lvlJc w:val="left"/>
      <w:rPr>
        <w:rFonts w:ascii="Times New Roman" w:eastAsia="Times New Roman" w:hAnsi="Times New Roman" w:cs="Times New Roman"/>
        <w:b/>
        <w:bCs/>
        <w:i w:val="0"/>
        <w:iCs w:val="0"/>
        <w:smallCaps w:val="0"/>
        <w:strike w:val="0"/>
        <w:color w:val="111319"/>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50C51"/>
    <w:multiLevelType w:val="multilevel"/>
    <w:tmpl w:val="6546BF98"/>
    <w:lvl w:ilvl="0">
      <w:start w:val="1"/>
      <w:numFmt w:val="decimal"/>
      <w:lvlText w:val="%1."/>
      <w:lvlJc w:val="left"/>
      <w:pPr>
        <w:ind w:left="450" w:hanging="450"/>
      </w:pPr>
      <w:rPr>
        <w:rFonts w:eastAsia="Calibri" w:hint="default"/>
        <w:b/>
      </w:rPr>
    </w:lvl>
    <w:lvl w:ilvl="1">
      <w:start w:val="1"/>
      <w:numFmt w:val="decimal"/>
      <w:lvlText w:val="%1.%2."/>
      <w:lvlJc w:val="left"/>
      <w:pPr>
        <w:ind w:left="1429" w:hanging="720"/>
      </w:pPr>
      <w:rPr>
        <w:rFonts w:eastAsia="Calibri" w:hint="default"/>
        <w:b/>
      </w:rPr>
    </w:lvl>
    <w:lvl w:ilvl="2">
      <w:start w:val="1"/>
      <w:numFmt w:val="decimal"/>
      <w:lvlText w:val="%1.%2.%3."/>
      <w:lvlJc w:val="left"/>
      <w:pPr>
        <w:ind w:left="2138" w:hanging="720"/>
      </w:pPr>
      <w:rPr>
        <w:rFonts w:eastAsia="Calibri" w:hint="default"/>
        <w:b/>
      </w:rPr>
    </w:lvl>
    <w:lvl w:ilvl="3">
      <w:start w:val="1"/>
      <w:numFmt w:val="decimal"/>
      <w:lvlText w:val="%1.%2.%3.%4."/>
      <w:lvlJc w:val="left"/>
      <w:pPr>
        <w:ind w:left="3207" w:hanging="1080"/>
      </w:pPr>
      <w:rPr>
        <w:rFonts w:eastAsia="Calibri" w:hint="default"/>
        <w:b/>
      </w:rPr>
    </w:lvl>
    <w:lvl w:ilvl="4">
      <w:start w:val="1"/>
      <w:numFmt w:val="decimal"/>
      <w:lvlText w:val="%1.%2.%3.%4.%5."/>
      <w:lvlJc w:val="left"/>
      <w:pPr>
        <w:ind w:left="3916" w:hanging="1080"/>
      </w:pPr>
      <w:rPr>
        <w:rFonts w:eastAsia="Calibri" w:hint="default"/>
        <w:b/>
      </w:rPr>
    </w:lvl>
    <w:lvl w:ilvl="5">
      <w:start w:val="1"/>
      <w:numFmt w:val="decimal"/>
      <w:lvlText w:val="%1.%2.%3.%4.%5.%6."/>
      <w:lvlJc w:val="left"/>
      <w:pPr>
        <w:ind w:left="4985" w:hanging="1440"/>
      </w:pPr>
      <w:rPr>
        <w:rFonts w:eastAsia="Calibri" w:hint="default"/>
        <w:b/>
      </w:rPr>
    </w:lvl>
    <w:lvl w:ilvl="6">
      <w:start w:val="1"/>
      <w:numFmt w:val="decimal"/>
      <w:lvlText w:val="%1.%2.%3.%4.%5.%6.%7."/>
      <w:lvlJc w:val="left"/>
      <w:pPr>
        <w:ind w:left="6054" w:hanging="1800"/>
      </w:pPr>
      <w:rPr>
        <w:rFonts w:eastAsia="Calibri" w:hint="default"/>
        <w:b/>
      </w:rPr>
    </w:lvl>
    <w:lvl w:ilvl="7">
      <w:start w:val="1"/>
      <w:numFmt w:val="decimal"/>
      <w:lvlText w:val="%1.%2.%3.%4.%5.%6.%7.%8."/>
      <w:lvlJc w:val="left"/>
      <w:pPr>
        <w:ind w:left="6763" w:hanging="1800"/>
      </w:pPr>
      <w:rPr>
        <w:rFonts w:eastAsia="Calibri" w:hint="default"/>
        <w:b/>
      </w:rPr>
    </w:lvl>
    <w:lvl w:ilvl="8">
      <w:start w:val="1"/>
      <w:numFmt w:val="decimal"/>
      <w:lvlText w:val="%1.%2.%3.%4.%5.%6.%7.%8.%9."/>
      <w:lvlJc w:val="left"/>
      <w:pPr>
        <w:ind w:left="7832" w:hanging="2160"/>
      </w:pPr>
      <w:rPr>
        <w:rFonts w:eastAsia="Calibri" w:hint="default"/>
        <w:b/>
      </w:rPr>
    </w:lvl>
  </w:abstractNum>
  <w:abstractNum w:abstractNumId="3">
    <w:nsid w:val="3F2D509E"/>
    <w:multiLevelType w:val="hybridMultilevel"/>
    <w:tmpl w:val="4264611E"/>
    <w:lvl w:ilvl="0" w:tplc="DB5E5EB8">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02E6558"/>
    <w:multiLevelType w:val="hybridMultilevel"/>
    <w:tmpl w:val="A3929D18"/>
    <w:lvl w:ilvl="0" w:tplc="39A4D3F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9546A06"/>
    <w:multiLevelType w:val="multilevel"/>
    <w:tmpl w:val="8B9092DA"/>
    <w:lvl w:ilvl="0">
      <w:start w:val="1"/>
      <w:numFmt w:val="bullet"/>
      <w:lvlText w:val="-"/>
      <w:lvlJc w:val="left"/>
      <w:rPr>
        <w:rFonts w:ascii="Times New Roman" w:eastAsia="Times New Roman" w:hAnsi="Times New Roman" w:cs="Times New Roman"/>
        <w:b w:val="0"/>
        <w:bCs w:val="0"/>
        <w:i w:val="0"/>
        <w:iCs w:val="0"/>
        <w:smallCaps w:val="0"/>
        <w:strike w:val="0"/>
        <w:color w:val="11131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D4AD6"/>
    <w:multiLevelType w:val="hybridMultilevel"/>
    <w:tmpl w:val="F384981E"/>
    <w:lvl w:ilvl="0" w:tplc="C36A2B3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A326BA9"/>
    <w:multiLevelType w:val="multilevel"/>
    <w:tmpl w:val="2B04AE9E"/>
    <w:lvl w:ilvl="0">
      <w:start w:val="1"/>
      <w:numFmt w:val="upperLetter"/>
      <w:pStyle w:val="DTTCH1"/>
      <w:lvlText w:val="%1."/>
      <w:lvlJc w:val="left"/>
      <w:pPr>
        <w:ind w:left="360" w:hanging="360"/>
      </w:pPr>
      <w:rPr>
        <w:rFonts w:ascii="Times New Roman" w:hAnsi="Times New Roman" w:hint="default"/>
        <w:b/>
        <w:i w:val="0"/>
        <w:sz w:val="26"/>
      </w:rPr>
    </w:lvl>
    <w:lvl w:ilvl="1">
      <w:start w:val="1"/>
      <w:numFmt w:val="decimal"/>
      <w:pStyle w:val="DTTCH2"/>
      <w:lvlText w:val="%2)"/>
      <w:lvlJc w:val="left"/>
      <w:pPr>
        <w:ind w:left="360" w:hanging="360"/>
      </w:pPr>
      <w:rPr>
        <w:rFonts w:hint="default"/>
        <w:b w:val="0"/>
        <w:i w:val="0"/>
        <w:sz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1C906D6"/>
    <w:multiLevelType w:val="hybridMultilevel"/>
    <w:tmpl w:val="AEAA1BDC"/>
    <w:lvl w:ilvl="0" w:tplc="8E609A4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nsid w:val="761F5733"/>
    <w:multiLevelType w:val="multilevel"/>
    <w:tmpl w:val="23D63E62"/>
    <w:lvl w:ilvl="0">
      <w:start w:val="1"/>
      <w:numFmt w:val="upperRoman"/>
      <w:lvlText w:val="%1."/>
      <w:lvlJc w:val="left"/>
      <w:rPr>
        <w:rFonts w:ascii="Times New Roman" w:eastAsia="Times New Roman" w:hAnsi="Times New Roman" w:cs="Times New Roman"/>
        <w:b/>
        <w:bCs/>
        <w:i w:val="0"/>
        <w:iCs w:val="0"/>
        <w:smallCaps w:val="0"/>
        <w:strike w:val="0"/>
        <w:color w:val="24272F"/>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5"/>
  </w:num>
  <w:num w:numId="5">
    <w:abstractNumId w:val="1"/>
  </w:num>
  <w:num w:numId="6">
    <w:abstractNumId w:val="9"/>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AB"/>
    <w:rsid w:val="000038C6"/>
    <w:rsid w:val="000044C1"/>
    <w:rsid w:val="00010D6D"/>
    <w:rsid w:val="00015957"/>
    <w:rsid w:val="0001636C"/>
    <w:rsid w:val="00017230"/>
    <w:rsid w:val="0003099A"/>
    <w:rsid w:val="00034038"/>
    <w:rsid w:val="000445FC"/>
    <w:rsid w:val="00045EEB"/>
    <w:rsid w:val="000474F1"/>
    <w:rsid w:val="00053A88"/>
    <w:rsid w:val="00094150"/>
    <w:rsid w:val="000A092E"/>
    <w:rsid w:val="000A6755"/>
    <w:rsid w:val="000D4EC4"/>
    <w:rsid w:val="000D5265"/>
    <w:rsid w:val="000F7165"/>
    <w:rsid w:val="00100A9F"/>
    <w:rsid w:val="00141799"/>
    <w:rsid w:val="00185622"/>
    <w:rsid w:val="0019024D"/>
    <w:rsid w:val="001B789D"/>
    <w:rsid w:val="001C4F5A"/>
    <w:rsid w:val="001C585D"/>
    <w:rsid w:val="001C7374"/>
    <w:rsid w:val="001D5DFC"/>
    <w:rsid w:val="001E0AAF"/>
    <w:rsid w:val="001E4648"/>
    <w:rsid w:val="001E6270"/>
    <w:rsid w:val="001F2FF3"/>
    <w:rsid w:val="0020542F"/>
    <w:rsid w:val="00207C10"/>
    <w:rsid w:val="00211222"/>
    <w:rsid w:val="00216408"/>
    <w:rsid w:val="00220B5E"/>
    <w:rsid w:val="00220DA6"/>
    <w:rsid w:val="00226472"/>
    <w:rsid w:val="0023351F"/>
    <w:rsid w:val="00241BFF"/>
    <w:rsid w:val="00253946"/>
    <w:rsid w:val="00260F27"/>
    <w:rsid w:val="0028523F"/>
    <w:rsid w:val="0029132A"/>
    <w:rsid w:val="002B4B04"/>
    <w:rsid w:val="002D098C"/>
    <w:rsid w:val="002E6B1B"/>
    <w:rsid w:val="002E7D50"/>
    <w:rsid w:val="002F3000"/>
    <w:rsid w:val="00304033"/>
    <w:rsid w:val="00305C78"/>
    <w:rsid w:val="00342169"/>
    <w:rsid w:val="00343BDA"/>
    <w:rsid w:val="00353A67"/>
    <w:rsid w:val="0035677F"/>
    <w:rsid w:val="003732E6"/>
    <w:rsid w:val="00375131"/>
    <w:rsid w:val="003832BE"/>
    <w:rsid w:val="00387FB2"/>
    <w:rsid w:val="003A1212"/>
    <w:rsid w:val="003A139D"/>
    <w:rsid w:val="003B493C"/>
    <w:rsid w:val="003C1C2F"/>
    <w:rsid w:val="003D67DD"/>
    <w:rsid w:val="003E5638"/>
    <w:rsid w:val="003F3580"/>
    <w:rsid w:val="00411532"/>
    <w:rsid w:val="00424B6D"/>
    <w:rsid w:val="0042761B"/>
    <w:rsid w:val="00433060"/>
    <w:rsid w:val="0043385B"/>
    <w:rsid w:val="00441632"/>
    <w:rsid w:val="00445BCB"/>
    <w:rsid w:val="00450B1E"/>
    <w:rsid w:val="00462ED4"/>
    <w:rsid w:val="00464504"/>
    <w:rsid w:val="00471146"/>
    <w:rsid w:val="00496A18"/>
    <w:rsid w:val="004A7348"/>
    <w:rsid w:val="004C2605"/>
    <w:rsid w:val="004D62F9"/>
    <w:rsid w:val="004D748E"/>
    <w:rsid w:val="004D7FFA"/>
    <w:rsid w:val="004E7F83"/>
    <w:rsid w:val="004F0917"/>
    <w:rsid w:val="004F6F62"/>
    <w:rsid w:val="005079A1"/>
    <w:rsid w:val="005106BF"/>
    <w:rsid w:val="005177C8"/>
    <w:rsid w:val="00523E17"/>
    <w:rsid w:val="00555E73"/>
    <w:rsid w:val="0057248B"/>
    <w:rsid w:val="00575CC6"/>
    <w:rsid w:val="00583424"/>
    <w:rsid w:val="005A71C1"/>
    <w:rsid w:val="005C4800"/>
    <w:rsid w:val="005C5863"/>
    <w:rsid w:val="005E302E"/>
    <w:rsid w:val="005F2075"/>
    <w:rsid w:val="005F6229"/>
    <w:rsid w:val="00612226"/>
    <w:rsid w:val="00637B10"/>
    <w:rsid w:val="006401B7"/>
    <w:rsid w:val="006547E1"/>
    <w:rsid w:val="006565FE"/>
    <w:rsid w:val="00657890"/>
    <w:rsid w:val="0066161D"/>
    <w:rsid w:val="00667479"/>
    <w:rsid w:val="0066795E"/>
    <w:rsid w:val="00671335"/>
    <w:rsid w:val="00673A72"/>
    <w:rsid w:val="0068009A"/>
    <w:rsid w:val="0068345A"/>
    <w:rsid w:val="00697F3A"/>
    <w:rsid w:val="006A1D5A"/>
    <w:rsid w:val="006B4ED7"/>
    <w:rsid w:val="006B5DBA"/>
    <w:rsid w:val="006C201E"/>
    <w:rsid w:val="006D18AC"/>
    <w:rsid w:val="006D6B6B"/>
    <w:rsid w:val="006D7EDC"/>
    <w:rsid w:val="006E591E"/>
    <w:rsid w:val="006F5FD3"/>
    <w:rsid w:val="00715F67"/>
    <w:rsid w:val="0074491E"/>
    <w:rsid w:val="007454D0"/>
    <w:rsid w:val="00751E88"/>
    <w:rsid w:val="007666D2"/>
    <w:rsid w:val="00771285"/>
    <w:rsid w:val="00781026"/>
    <w:rsid w:val="00790B7B"/>
    <w:rsid w:val="007B7369"/>
    <w:rsid w:val="007B75BB"/>
    <w:rsid w:val="007C3238"/>
    <w:rsid w:val="007D1546"/>
    <w:rsid w:val="00800A00"/>
    <w:rsid w:val="008132E3"/>
    <w:rsid w:val="00814FA2"/>
    <w:rsid w:val="00826256"/>
    <w:rsid w:val="00831CDD"/>
    <w:rsid w:val="00832B74"/>
    <w:rsid w:val="00844F53"/>
    <w:rsid w:val="0088416F"/>
    <w:rsid w:val="00884391"/>
    <w:rsid w:val="00885A21"/>
    <w:rsid w:val="0089469B"/>
    <w:rsid w:val="008B3C73"/>
    <w:rsid w:val="008B5B07"/>
    <w:rsid w:val="008B6517"/>
    <w:rsid w:val="008D1AE4"/>
    <w:rsid w:val="008D5538"/>
    <w:rsid w:val="008D5905"/>
    <w:rsid w:val="008E6BC1"/>
    <w:rsid w:val="008F4A16"/>
    <w:rsid w:val="00902868"/>
    <w:rsid w:val="00903F26"/>
    <w:rsid w:val="00920EEA"/>
    <w:rsid w:val="00950522"/>
    <w:rsid w:val="009562DC"/>
    <w:rsid w:val="00960D16"/>
    <w:rsid w:val="009708A1"/>
    <w:rsid w:val="0097203B"/>
    <w:rsid w:val="00972A0C"/>
    <w:rsid w:val="009734C0"/>
    <w:rsid w:val="00974C87"/>
    <w:rsid w:val="0097623C"/>
    <w:rsid w:val="0098099F"/>
    <w:rsid w:val="0098178E"/>
    <w:rsid w:val="00992B0C"/>
    <w:rsid w:val="00995012"/>
    <w:rsid w:val="00995C59"/>
    <w:rsid w:val="0099733A"/>
    <w:rsid w:val="009A1B99"/>
    <w:rsid w:val="009B3AC8"/>
    <w:rsid w:val="009B481F"/>
    <w:rsid w:val="009C31E8"/>
    <w:rsid w:val="009C622C"/>
    <w:rsid w:val="009D30E6"/>
    <w:rsid w:val="009D7B01"/>
    <w:rsid w:val="009E2A1D"/>
    <w:rsid w:val="009E779C"/>
    <w:rsid w:val="009F3DCE"/>
    <w:rsid w:val="009F683D"/>
    <w:rsid w:val="00A051EE"/>
    <w:rsid w:val="00A16971"/>
    <w:rsid w:val="00A21EAB"/>
    <w:rsid w:val="00A31A15"/>
    <w:rsid w:val="00A35C71"/>
    <w:rsid w:val="00A3795C"/>
    <w:rsid w:val="00A46855"/>
    <w:rsid w:val="00A71176"/>
    <w:rsid w:val="00A84972"/>
    <w:rsid w:val="00A87A71"/>
    <w:rsid w:val="00AA18EC"/>
    <w:rsid w:val="00AA6A25"/>
    <w:rsid w:val="00AB15ED"/>
    <w:rsid w:val="00AC3DE6"/>
    <w:rsid w:val="00AE09E0"/>
    <w:rsid w:val="00AE151C"/>
    <w:rsid w:val="00B01D5D"/>
    <w:rsid w:val="00B0287B"/>
    <w:rsid w:val="00B05618"/>
    <w:rsid w:val="00B175DB"/>
    <w:rsid w:val="00B35606"/>
    <w:rsid w:val="00B54FA8"/>
    <w:rsid w:val="00B61271"/>
    <w:rsid w:val="00B7234E"/>
    <w:rsid w:val="00B740BA"/>
    <w:rsid w:val="00B85A2A"/>
    <w:rsid w:val="00B8738C"/>
    <w:rsid w:val="00BD5D54"/>
    <w:rsid w:val="00BE046D"/>
    <w:rsid w:val="00BE1873"/>
    <w:rsid w:val="00BE264C"/>
    <w:rsid w:val="00BE29B5"/>
    <w:rsid w:val="00BE530F"/>
    <w:rsid w:val="00BE546F"/>
    <w:rsid w:val="00C0332F"/>
    <w:rsid w:val="00C10461"/>
    <w:rsid w:val="00C31347"/>
    <w:rsid w:val="00C4351B"/>
    <w:rsid w:val="00C475E4"/>
    <w:rsid w:val="00C60C5E"/>
    <w:rsid w:val="00C61E44"/>
    <w:rsid w:val="00C75091"/>
    <w:rsid w:val="00C75845"/>
    <w:rsid w:val="00C75F87"/>
    <w:rsid w:val="00C76167"/>
    <w:rsid w:val="00C76D98"/>
    <w:rsid w:val="00C86B5C"/>
    <w:rsid w:val="00C91F96"/>
    <w:rsid w:val="00CA2A63"/>
    <w:rsid w:val="00CD4129"/>
    <w:rsid w:val="00CE5C40"/>
    <w:rsid w:val="00CF1E9C"/>
    <w:rsid w:val="00D00D27"/>
    <w:rsid w:val="00D0297C"/>
    <w:rsid w:val="00D03997"/>
    <w:rsid w:val="00D100DD"/>
    <w:rsid w:val="00D31287"/>
    <w:rsid w:val="00D31F5C"/>
    <w:rsid w:val="00D35423"/>
    <w:rsid w:val="00D356B9"/>
    <w:rsid w:val="00D37C2F"/>
    <w:rsid w:val="00D44AC1"/>
    <w:rsid w:val="00D47C12"/>
    <w:rsid w:val="00D56AB4"/>
    <w:rsid w:val="00D66B03"/>
    <w:rsid w:val="00D713FB"/>
    <w:rsid w:val="00DB1799"/>
    <w:rsid w:val="00DD0A09"/>
    <w:rsid w:val="00E008DA"/>
    <w:rsid w:val="00E214EA"/>
    <w:rsid w:val="00E32E3D"/>
    <w:rsid w:val="00E359EA"/>
    <w:rsid w:val="00E37291"/>
    <w:rsid w:val="00E375DE"/>
    <w:rsid w:val="00E379DB"/>
    <w:rsid w:val="00E46EE1"/>
    <w:rsid w:val="00E54A37"/>
    <w:rsid w:val="00E63E02"/>
    <w:rsid w:val="00E84D5C"/>
    <w:rsid w:val="00E962E1"/>
    <w:rsid w:val="00E97D80"/>
    <w:rsid w:val="00EA77C7"/>
    <w:rsid w:val="00EC043B"/>
    <w:rsid w:val="00ED5E00"/>
    <w:rsid w:val="00ED61E7"/>
    <w:rsid w:val="00EE1B7D"/>
    <w:rsid w:val="00EE6956"/>
    <w:rsid w:val="00EF746E"/>
    <w:rsid w:val="00F03DD5"/>
    <w:rsid w:val="00F17992"/>
    <w:rsid w:val="00F2038E"/>
    <w:rsid w:val="00F24F72"/>
    <w:rsid w:val="00F27883"/>
    <w:rsid w:val="00F42746"/>
    <w:rsid w:val="00F42A63"/>
    <w:rsid w:val="00F5082C"/>
    <w:rsid w:val="00F51065"/>
    <w:rsid w:val="00F52A77"/>
    <w:rsid w:val="00F5411D"/>
    <w:rsid w:val="00F556C0"/>
    <w:rsid w:val="00F579F0"/>
    <w:rsid w:val="00F636D2"/>
    <w:rsid w:val="00F66B2A"/>
    <w:rsid w:val="00F70A77"/>
    <w:rsid w:val="00F75D35"/>
    <w:rsid w:val="00F86652"/>
    <w:rsid w:val="00F91A10"/>
    <w:rsid w:val="00F973D8"/>
    <w:rsid w:val="00FA119F"/>
    <w:rsid w:val="00FA3E51"/>
    <w:rsid w:val="00FB38B1"/>
    <w:rsid w:val="00FB452D"/>
    <w:rsid w:val="00FE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77"/>
    <w:pPr>
      <w:spacing w:after="160" w:line="259" w:lineRule="auto"/>
    </w:pPr>
    <w:rPr>
      <w:rFonts w:ascii="Times New Roman" w:hAnsi="Times New Roman"/>
      <w:sz w:val="24"/>
    </w:rPr>
  </w:style>
  <w:style w:type="paragraph" w:styleId="Heading2">
    <w:name w:val="heading 2"/>
    <w:basedOn w:val="Normal"/>
    <w:next w:val="Normal"/>
    <w:link w:val="Heading2Char"/>
    <w:qFormat/>
    <w:rsid w:val="00F03DD5"/>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3DD5"/>
    <w:rPr>
      <w:rFonts w:ascii="Arial" w:eastAsia="Times New Roman" w:hAnsi="Arial" w:cs="Times New Roman"/>
      <w:b/>
      <w:bCs/>
      <w:i/>
      <w:iCs/>
      <w:sz w:val="28"/>
      <w:szCs w:val="28"/>
      <w:lang w:val="x-none" w:eastAsia="x-none"/>
    </w:rPr>
  </w:style>
  <w:style w:type="paragraph" w:customStyle="1" w:styleId="Header1">
    <w:name w:val="Header1"/>
    <w:basedOn w:val="Normal"/>
    <w:next w:val="Header"/>
    <w:link w:val="HeaderChar"/>
    <w:uiPriority w:val="99"/>
    <w:unhideWhenUsed/>
    <w:rsid w:val="00F03DD5"/>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1"/>
    <w:uiPriority w:val="99"/>
    <w:rsid w:val="00F03DD5"/>
    <w:rPr>
      <w:rFonts w:ascii="Calibri" w:hAnsi="Calibri"/>
      <w:sz w:val="22"/>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r4,ft,single space"/>
    <w:basedOn w:val="Normal"/>
    <w:link w:val="FootnoteTextChar"/>
    <w:uiPriority w:val="99"/>
    <w:rsid w:val="00F03DD5"/>
    <w:pPr>
      <w:spacing w:after="0" w:line="240" w:lineRule="auto"/>
    </w:pPr>
    <w:rPr>
      <w:rFonts w:eastAsia="Times New Roman" w:cs="Times New Roman"/>
      <w:sz w:val="20"/>
      <w:szCs w:val="20"/>
      <w:lang w:val="x-none" w:eastAsia="x-none"/>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uiPriority w:val="99"/>
    <w:rsid w:val="00F03DD5"/>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Footnote Reference 2,Footnote Text1,Ref,de nota al pie,ftref,BearingPoint,16 Point,Superscript 6 Point,fr,f1,Footnote + Arial,10 pt,f,Black,Footnote Text11"/>
    <w:link w:val="BVIfnrCarCar"/>
    <w:uiPriority w:val="99"/>
    <w:qFormat/>
    <w:rsid w:val="00F03DD5"/>
    <w:rPr>
      <w:vertAlign w:val="superscript"/>
    </w:rPr>
  </w:style>
  <w:style w:type="paragraph" w:styleId="BodyText2">
    <w:name w:val="Body Text 2"/>
    <w:basedOn w:val="Normal"/>
    <w:link w:val="BodyText2Char"/>
    <w:uiPriority w:val="99"/>
    <w:unhideWhenUsed/>
    <w:rsid w:val="00F03DD5"/>
    <w:pPr>
      <w:spacing w:after="120" w:line="480" w:lineRule="auto"/>
    </w:pPr>
    <w:rPr>
      <w:rFonts w:eastAsia="Calibri" w:cs="Times New Roman"/>
      <w:lang w:val="x-none" w:eastAsia="x-none"/>
    </w:rPr>
  </w:style>
  <w:style w:type="character" w:customStyle="1" w:styleId="BodyText2Char">
    <w:name w:val="Body Text 2 Char"/>
    <w:basedOn w:val="DefaultParagraphFont"/>
    <w:link w:val="BodyText2"/>
    <w:uiPriority w:val="99"/>
    <w:rsid w:val="00F03DD5"/>
    <w:rPr>
      <w:rFonts w:ascii="Times New Roman" w:eastAsia="Calibri" w:hAnsi="Times New Roman" w:cs="Times New Roman"/>
      <w:sz w:val="24"/>
      <w:lang w:val="x-none" w:eastAsia="x-none"/>
    </w:rPr>
  </w:style>
  <w:style w:type="character" w:customStyle="1" w:styleId="fontstyle01">
    <w:name w:val="fontstyle01"/>
    <w:basedOn w:val="DefaultParagraphFont"/>
    <w:rsid w:val="00F03DD5"/>
    <w:rPr>
      <w:rFonts w:ascii="Times New Roman" w:hAnsi="Times New Roman" w:cs="Times New Roman" w:hint="default"/>
      <w:b w:val="0"/>
      <w:bCs w:val="0"/>
      <w:i w:val="0"/>
      <w:iCs w:val="0"/>
      <w:color w:val="000000"/>
      <w:sz w:val="28"/>
      <w:szCs w:val="28"/>
    </w:rPr>
  </w:style>
  <w:style w:type="paragraph" w:customStyle="1" w:styleId="DTTCH1">
    <w:name w:val="DTTC.H1"/>
    <w:basedOn w:val="Normal"/>
    <w:qFormat/>
    <w:rsid w:val="00F03DD5"/>
    <w:pPr>
      <w:numPr>
        <w:numId w:val="1"/>
      </w:numPr>
      <w:spacing w:before="120" w:after="120" w:line="360" w:lineRule="exact"/>
      <w:jc w:val="both"/>
      <w:outlineLvl w:val="0"/>
    </w:pPr>
    <w:rPr>
      <w:rFonts w:eastAsia="Calibri" w:cs="Times New Roman"/>
      <w:b/>
      <w:sz w:val="26"/>
      <w:szCs w:val="24"/>
    </w:rPr>
  </w:style>
  <w:style w:type="paragraph" w:customStyle="1" w:styleId="DTTCH2">
    <w:name w:val="DTTC.H2"/>
    <w:basedOn w:val="Normal"/>
    <w:qFormat/>
    <w:rsid w:val="00F03DD5"/>
    <w:pPr>
      <w:numPr>
        <w:ilvl w:val="1"/>
        <w:numId w:val="1"/>
      </w:numPr>
      <w:spacing w:before="120" w:after="120" w:line="360" w:lineRule="exact"/>
      <w:jc w:val="both"/>
      <w:outlineLvl w:val="1"/>
    </w:pPr>
    <w:rPr>
      <w:rFonts w:eastAsia="Calibri" w:cs="Times New Roman"/>
      <w:b/>
      <w:i/>
      <w:sz w:val="26"/>
      <w:szCs w:val="24"/>
    </w:rPr>
  </w:style>
  <w:style w:type="paragraph" w:styleId="NormalWeb">
    <w:name w:val="Normal (Web)"/>
    <w:basedOn w:val="Normal"/>
    <w:uiPriority w:val="99"/>
    <w:unhideWhenUsed/>
    <w:rsid w:val="00F03DD5"/>
    <w:pPr>
      <w:spacing w:after="200" w:line="276" w:lineRule="auto"/>
    </w:pPr>
    <w:rPr>
      <w:rFonts w:cs="Times New Roman"/>
      <w:szCs w:val="24"/>
    </w:rPr>
  </w:style>
  <w:style w:type="character" w:customStyle="1" w:styleId="text">
    <w:name w:val="text"/>
    <w:basedOn w:val="DefaultParagraphFont"/>
    <w:rsid w:val="00F03DD5"/>
  </w:style>
  <w:style w:type="character" w:customStyle="1" w:styleId="card-send-timesendtime">
    <w:name w:val="card-send-time__sendtime"/>
    <w:basedOn w:val="DefaultParagraphFont"/>
    <w:rsid w:val="00F03DD5"/>
  </w:style>
  <w:style w:type="character" w:customStyle="1" w:styleId="fontstyle21">
    <w:name w:val="fontstyle21"/>
    <w:basedOn w:val="DefaultParagraphFont"/>
    <w:rsid w:val="00F03DD5"/>
    <w:rPr>
      <w:rFonts w:ascii="Times New Roman" w:hAnsi="Times New Roman" w:cs="Times New Roman" w:hint="default"/>
      <w:b w:val="0"/>
      <w:bCs w:val="0"/>
      <w:i/>
      <w:iCs/>
      <w:color w:val="000000"/>
      <w:sz w:val="28"/>
      <w:szCs w:val="28"/>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F03DD5"/>
    <w:pPr>
      <w:spacing w:after="0" w:line="276" w:lineRule="auto"/>
      <w:ind w:left="720"/>
      <w:contextualSpacing/>
    </w:pPr>
    <w:rPr>
      <w:sz w:val="28"/>
    </w:rPr>
  </w:style>
  <w:style w:type="character" w:customStyle="1" w:styleId="Hyperlink1">
    <w:name w:val="Hyperlink1"/>
    <w:basedOn w:val="DefaultParagraphFont"/>
    <w:uiPriority w:val="99"/>
    <w:unhideWhenUsed/>
    <w:rsid w:val="00F03DD5"/>
    <w:rPr>
      <w:color w:val="0563C1"/>
      <w:u w:val="single"/>
    </w:rPr>
  </w:style>
  <w:style w:type="paragraph" w:styleId="BalloonText">
    <w:name w:val="Balloon Text"/>
    <w:basedOn w:val="Normal"/>
    <w:link w:val="BalloonTextChar"/>
    <w:uiPriority w:val="99"/>
    <w:semiHidden/>
    <w:unhideWhenUsed/>
    <w:rsid w:val="00F03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D5"/>
    <w:rPr>
      <w:rFonts w:ascii="Segoe UI" w:hAnsi="Segoe UI" w:cs="Segoe UI"/>
      <w:sz w:val="18"/>
      <w:szCs w:val="18"/>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F03DD5"/>
    <w:rPr>
      <w:rFonts w:ascii="Times New Roman" w:hAnsi="Times New Roman"/>
      <w:sz w:val="28"/>
    </w:rPr>
  </w:style>
  <w:style w:type="paragraph" w:styleId="Footer">
    <w:name w:val="footer"/>
    <w:basedOn w:val="Normal"/>
    <w:link w:val="FooterChar"/>
    <w:uiPriority w:val="99"/>
    <w:unhideWhenUsed/>
    <w:rsid w:val="00F0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D5"/>
    <w:rPr>
      <w:rFonts w:ascii="Times New Roman" w:hAnsi="Times New Roman"/>
      <w:sz w:val="24"/>
    </w:rPr>
  </w:style>
  <w:style w:type="paragraph" w:styleId="BodyText">
    <w:name w:val="Body Text"/>
    <w:basedOn w:val="Normal"/>
    <w:link w:val="BodyTextChar"/>
    <w:uiPriority w:val="99"/>
    <w:unhideWhenUsed/>
    <w:rsid w:val="00F03DD5"/>
    <w:pPr>
      <w:spacing w:after="120"/>
    </w:pPr>
  </w:style>
  <w:style w:type="character" w:customStyle="1" w:styleId="BodyTextChar">
    <w:name w:val="Body Text Char"/>
    <w:basedOn w:val="DefaultParagraphFont"/>
    <w:link w:val="BodyText"/>
    <w:uiPriority w:val="99"/>
    <w:rsid w:val="00F03DD5"/>
    <w:rPr>
      <w:rFonts w:ascii="Times New Roman" w:hAnsi="Times New Roman"/>
      <w:sz w:val="24"/>
    </w:rPr>
  </w:style>
  <w:style w:type="character" w:customStyle="1" w:styleId="BodyTextChar1">
    <w:name w:val="Body Text Char1"/>
    <w:uiPriority w:val="99"/>
    <w:rsid w:val="00F03DD5"/>
    <w:rPr>
      <w:sz w:val="26"/>
      <w:szCs w:val="26"/>
      <w:shd w:val="clear" w:color="auto" w:fill="FFFFFF"/>
    </w:rPr>
  </w:style>
  <w:style w:type="character" w:customStyle="1" w:styleId="Bodytext0">
    <w:name w:val="Body text_"/>
    <w:link w:val="BodyText1"/>
    <w:rsid w:val="00F03DD5"/>
    <w:rPr>
      <w:sz w:val="26"/>
      <w:szCs w:val="26"/>
      <w:shd w:val="clear" w:color="auto" w:fill="FFFFFF"/>
    </w:rPr>
  </w:style>
  <w:style w:type="paragraph" w:customStyle="1" w:styleId="BodyText1">
    <w:name w:val="Body Text1"/>
    <w:basedOn w:val="Normal"/>
    <w:link w:val="Bodytext0"/>
    <w:rsid w:val="00F03DD5"/>
    <w:pPr>
      <w:widowControl w:val="0"/>
      <w:shd w:val="clear" w:color="auto" w:fill="FFFFFF"/>
      <w:spacing w:before="180" w:after="0" w:line="240" w:lineRule="atLeast"/>
      <w:jc w:val="center"/>
    </w:pPr>
    <w:rPr>
      <w:rFonts w:asciiTheme="minorHAnsi" w:hAnsiTheme="minorHAnsi"/>
      <w:sz w:val="26"/>
      <w:szCs w:val="26"/>
    </w:rPr>
  </w:style>
  <w:style w:type="paragraph" w:styleId="NoSpacing">
    <w:name w:val="No Spacing"/>
    <w:uiPriority w:val="1"/>
    <w:qFormat/>
    <w:rsid w:val="00F03DD5"/>
    <w:pPr>
      <w:spacing w:after="0" w:line="240" w:lineRule="auto"/>
    </w:pPr>
    <w:rPr>
      <w:rFonts w:ascii="Times New Roman" w:eastAsia="Calibri" w:hAnsi="Times New Roman" w:cs="Times New Roman"/>
      <w:sz w:val="24"/>
    </w:rPr>
  </w:style>
  <w:style w:type="character" w:customStyle="1" w:styleId="Vanbnnidung">
    <w:name w:val="Van b?n n?i dung_"/>
    <w:link w:val="Vanbnnidung1"/>
    <w:uiPriority w:val="99"/>
    <w:qFormat/>
    <w:rsid w:val="00F03DD5"/>
    <w:rPr>
      <w:sz w:val="25"/>
      <w:szCs w:val="25"/>
      <w:shd w:val="clear" w:color="auto" w:fill="FFFFFF"/>
    </w:rPr>
  </w:style>
  <w:style w:type="paragraph" w:customStyle="1" w:styleId="Vanbnnidung1">
    <w:name w:val="Van b?n n?i dung1"/>
    <w:basedOn w:val="Normal"/>
    <w:link w:val="Vanbnnidung"/>
    <w:uiPriority w:val="99"/>
    <w:qFormat/>
    <w:rsid w:val="00F03DD5"/>
    <w:pPr>
      <w:widowControl w:val="0"/>
      <w:shd w:val="clear" w:color="auto" w:fill="FFFFFF"/>
      <w:spacing w:after="0" w:line="310" w:lineRule="exact"/>
      <w:jc w:val="both"/>
    </w:pPr>
    <w:rPr>
      <w:rFonts w:asciiTheme="minorHAnsi" w:hAnsiTheme="minorHAnsi"/>
      <w:sz w:val="25"/>
      <w:szCs w:val="25"/>
    </w:rPr>
  </w:style>
  <w:style w:type="paragraph" w:customStyle="1" w:styleId="Char1CharCharCharCharCharCharCharCharCharCharCharCharCharCharCharChar1CharChar">
    <w:name w:val="Char1 Char Char Char Char Char Char Char Char Char Char Char Char Char Char Char Char1 Char Char"/>
    <w:basedOn w:val="Normal"/>
    <w:rsid w:val="00F03DD5"/>
    <w:pPr>
      <w:widowControl w:val="0"/>
      <w:spacing w:after="0" w:line="240" w:lineRule="auto"/>
      <w:jc w:val="both"/>
    </w:pPr>
    <w:rPr>
      <w:rFonts w:ascii=".VnTime" w:eastAsia="Times New Roman" w:hAnsi=".VnTime" w:cs=".VnTime"/>
      <w:kern w:val="2"/>
      <w:szCs w:val="24"/>
      <w:lang w:eastAsia="zh-CN"/>
    </w:rPr>
  </w:style>
  <w:style w:type="paragraph" w:customStyle="1" w:styleId="BodyText20">
    <w:name w:val="Body Text2"/>
    <w:basedOn w:val="Normal"/>
    <w:qFormat/>
    <w:rsid w:val="00F03DD5"/>
    <w:pPr>
      <w:widowControl w:val="0"/>
      <w:shd w:val="clear" w:color="auto" w:fill="FFFFFF"/>
      <w:spacing w:before="360" w:after="360" w:line="0" w:lineRule="atLeast"/>
      <w:jc w:val="right"/>
    </w:pPr>
    <w:rPr>
      <w:rFonts w:eastAsia="Times New Roman" w:cs="Times New Roman"/>
      <w:color w:val="000000"/>
      <w:sz w:val="26"/>
      <w:szCs w:val="26"/>
      <w:lang w:val="vi-VN"/>
    </w:rPr>
  </w:style>
  <w:style w:type="character" w:styleId="Emphasis">
    <w:name w:val="Emphasis"/>
    <w:qFormat/>
    <w:rsid w:val="00F03DD5"/>
    <w:rPr>
      <w:i/>
      <w:iCs/>
    </w:rPr>
  </w:style>
  <w:style w:type="paragraph" w:customStyle="1" w:styleId="Content">
    <w:name w:val="Content"/>
    <w:basedOn w:val="Normal"/>
    <w:link w:val="ContentChar"/>
    <w:qFormat/>
    <w:rsid w:val="00F03DD5"/>
    <w:pPr>
      <w:spacing w:before="120" w:after="0" w:line="240" w:lineRule="auto"/>
      <w:ind w:firstLine="567"/>
      <w:jc w:val="both"/>
    </w:pPr>
    <w:rPr>
      <w:rFonts w:eastAsia="Times New Roman" w:cs="Times New Roman"/>
      <w:sz w:val="28"/>
      <w:szCs w:val="28"/>
    </w:rPr>
  </w:style>
  <w:style w:type="character" w:customStyle="1" w:styleId="ContentChar">
    <w:name w:val="Content Char"/>
    <w:link w:val="Content"/>
    <w:rsid w:val="00F03DD5"/>
    <w:rPr>
      <w:rFonts w:ascii="Times New Roman" w:eastAsia="Times New Roman" w:hAnsi="Times New Roman" w:cs="Times New Roman"/>
      <w:sz w:val="28"/>
      <w:szCs w:val="28"/>
    </w:rPr>
  </w:style>
  <w:style w:type="character" w:customStyle="1" w:styleId="Footnote">
    <w:name w:val="Footnote_"/>
    <w:basedOn w:val="DefaultParagraphFont"/>
    <w:rsid w:val="00F03DD5"/>
    <w:rPr>
      <w:rFonts w:ascii="Times New Roman" w:eastAsia="Times New Roman" w:hAnsi="Times New Roman" w:cs="Times New Roman"/>
      <w:b w:val="0"/>
      <w:bCs w:val="0"/>
      <w:i w:val="0"/>
      <w:iCs w:val="0"/>
      <w:smallCaps w:val="0"/>
      <w:strike w:val="0"/>
      <w:color w:val="111319"/>
      <w:sz w:val="20"/>
      <w:szCs w:val="20"/>
      <w:u w:val="none"/>
      <w:shd w:val="clear" w:color="auto" w:fill="auto"/>
    </w:rPr>
  </w:style>
  <w:style w:type="character" w:customStyle="1" w:styleId="Headerorfooter2">
    <w:name w:val="Header or footer (2)_"/>
    <w:basedOn w:val="DefaultParagraphFont"/>
    <w:link w:val="Headerorfooter20"/>
    <w:rsid w:val="00F03DD5"/>
    <w:rPr>
      <w:rFonts w:eastAsia="Times New Roman" w:cs="Times New Roman"/>
      <w:sz w:val="20"/>
      <w:szCs w:val="20"/>
    </w:rPr>
  </w:style>
  <w:style w:type="paragraph" w:customStyle="1" w:styleId="Headerorfooter20">
    <w:name w:val="Header or footer (2)"/>
    <w:basedOn w:val="Normal"/>
    <w:link w:val="Headerorfooter2"/>
    <w:rsid w:val="00F03DD5"/>
    <w:pPr>
      <w:widowControl w:val="0"/>
      <w:spacing w:after="0" w:line="240" w:lineRule="auto"/>
    </w:pPr>
    <w:rPr>
      <w:rFonts w:asciiTheme="minorHAnsi" w:eastAsia="Times New Roman" w:hAnsiTheme="minorHAnsi" w:cs="Times New Roman"/>
      <w:sz w:val="20"/>
      <w:szCs w:val="20"/>
    </w:rPr>
  </w:style>
  <w:style w:type="character" w:customStyle="1" w:styleId="Bodytext21">
    <w:name w:val="Body text (2)_"/>
    <w:link w:val="Bodytext22"/>
    <w:rsid w:val="00F03DD5"/>
    <w:rPr>
      <w:b/>
      <w:bCs/>
      <w:sz w:val="26"/>
      <w:szCs w:val="26"/>
      <w:shd w:val="clear" w:color="auto" w:fill="FFFFFF"/>
    </w:rPr>
  </w:style>
  <w:style w:type="paragraph" w:customStyle="1" w:styleId="Bodytext22">
    <w:name w:val="Body text (2)"/>
    <w:basedOn w:val="Normal"/>
    <w:link w:val="Bodytext21"/>
    <w:rsid w:val="00F03DD5"/>
    <w:pPr>
      <w:widowControl w:val="0"/>
      <w:shd w:val="clear" w:color="auto" w:fill="FFFFFF"/>
      <w:spacing w:after="120" w:line="0" w:lineRule="atLeast"/>
      <w:jc w:val="both"/>
    </w:pPr>
    <w:rPr>
      <w:rFonts w:asciiTheme="minorHAnsi" w:hAnsiTheme="minorHAnsi"/>
      <w:b/>
      <w:bCs/>
      <w:sz w:val="26"/>
      <w:szCs w:val="26"/>
    </w:rPr>
  </w:style>
  <w:style w:type="paragraph" w:styleId="Header">
    <w:name w:val="header"/>
    <w:basedOn w:val="Normal"/>
    <w:link w:val="HeaderChar1"/>
    <w:uiPriority w:val="99"/>
    <w:unhideWhenUsed/>
    <w:rsid w:val="00F03DD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03DD5"/>
    <w:rPr>
      <w:rFonts w:ascii="Times New Roman" w:hAnsi="Times New Roman"/>
      <w:sz w:val="24"/>
    </w:rPr>
  </w:style>
  <w:style w:type="character" w:styleId="Hyperlink">
    <w:name w:val="Hyperlink"/>
    <w:basedOn w:val="DefaultParagraphFont"/>
    <w:uiPriority w:val="99"/>
    <w:unhideWhenUsed/>
    <w:rsid w:val="00F03DD5"/>
    <w:rPr>
      <w:color w:val="0000FF" w:themeColor="hyperlink"/>
      <w:u w:val="single"/>
    </w:rPr>
  </w:style>
  <w:style w:type="character" w:customStyle="1" w:styleId="btitle1">
    <w:name w:val="btitle1"/>
    <w:rsid w:val="00220DA6"/>
    <w:rPr>
      <w:rFonts w:ascii="Arial" w:hAnsi="Arial"/>
      <w:b/>
      <w:color w:val="F8B004"/>
      <w:sz w:val="23"/>
      <w:u w:val="none"/>
      <w:effect w:val="none"/>
    </w:rPr>
  </w:style>
  <w:style w:type="paragraph" w:styleId="BodyTextIndent">
    <w:name w:val="Body Text Indent"/>
    <w:basedOn w:val="Normal"/>
    <w:link w:val="BodyTextIndentChar"/>
    <w:uiPriority w:val="99"/>
    <w:semiHidden/>
    <w:unhideWhenUsed/>
    <w:rsid w:val="00216408"/>
    <w:pPr>
      <w:spacing w:after="120"/>
      <w:ind w:left="283"/>
    </w:pPr>
  </w:style>
  <w:style w:type="character" w:customStyle="1" w:styleId="BodyTextIndentChar">
    <w:name w:val="Body Text Indent Char"/>
    <w:basedOn w:val="DefaultParagraphFont"/>
    <w:link w:val="BodyTextIndent"/>
    <w:uiPriority w:val="99"/>
    <w:semiHidden/>
    <w:rsid w:val="00216408"/>
    <w:rPr>
      <w:rFonts w:ascii="Times New Roman" w:hAnsi="Times New Roman"/>
      <w:sz w:val="24"/>
    </w:rPr>
  </w:style>
  <w:style w:type="paragraph" w:customStyle="1" w:styleId="BodyText3">
    <w:name w:val="Body Text3"/>
    <w:basedOn w:val="Normal"/>
    <w:qFormat/>
    <w:rsid w:val="00F91A10"/>
    <w:pPr>
      <w:widowControl w:val="0"/>
      <w:shd w:val="clear" w:color="auto" w:fill="FFFFFF"/>
      <w:spacing w:before="360" w:after="360" w:line="0" w:lineRule="atLeast"/>
      <w:jc w:val="right"/>
    </w:pPr>
    <w:rPr>
      <w:rFonts w:eastAsia="Times New Roman" w:cs="Times New Roman"/>
      <w:color w:val="000000"/>
      <w:sz w:val="26"/>
      <w:szCs w:val="26"/>
      <w:lang w:val="vi-VN"/>
    </w:rPr>
  </w:style>
  <w:style w:type="paragraph" w:customStyle="1" w:styleId="BVIfnrCarCar">
    <w:name w:val="BVI fnr Car Car"/>
    <w:aliases w:val="BVI fnr Car,BVI fnr Car Car Car Car Char"/>
    <w:basedOn w:val="Normal"/>
    <w:link w:val="FootnoteReference"/>
    <w:uiPriority w:val="99"/>
    <w:qFormat/>
    <w:rsid w:val="00375131"/>
    <w:pPr>
      <w:spacing w:line="240" w:lineRule="exact"/>
    </w:pPr>
    <w:rPr>
      <w:rFonts w:asciiTheme="minorHAnsi" w:hAnsiTheme="minorHAnsi"/>
      <w:sz w:val="22"/>
      <w:vertAlign w:val="superscript"/>
    </w:rPr>
  </w:style>
  <w:style w:type="character" w:customStyle="1" w:styleId="PageNumber1">
    <w:name w:val="Page Number1"/>
    <w:rsid w:val="00053A88"/>
  </w:style>
  <w:style w:type="paragraph" w:customStyle="1" w:styleId="Char2">
    <w:name w:val="Char2"/>
    <w:basedOn w:val="Normal"/>
    <w:uiPriority w:val="99"/>
    <w:rsid w:val="000F7165"/>
    <w:pPr>
      <w:spacing w:line="240" w:lineRule="exact"/>
      <w:jc w:val="both"/>
    </w:pPr>
    <w:rPr>
      <w:rFonts w:ascii="Calibri" w:hAnsi="Calibri"/>
      <w:sz w:val="22"/>
      <w:vertAlign w:val="superscript"/>
    </w:rPr>
  </w:style>
  <w:style w:type="character" w:customStyle="1" w:styleId="Other">
    <w:name w:val="Other_"/>
    <w:basedOn w:val="DefaultParagraphFont"/>
    <w:link w:val="Other0"/>
    <w:locked/>
    <w:rsid w:val="000474F1"/>
    <w:rPr>
      <w:rFonts w:ascii="Times New Roman" w:eastAsia="Times New Roman" w:hAnsi="Times New Roman" w:cs="Times New Roman"/>
      <w:sz w:val="26"/>
      <w:szCs w:val="26"/>
    </w:rPr>
  </w:style>
  <w:style w:type="paragraph" w:customStyle="1" w:styleId="Other0">
    <w:name w:val="Other"/>
    <w:basedOn w:val="Normal"/>
    <w:link w:val="Other"/>
    <w:rsid w:val="000474F1"/>
    <w:pPr>
      <w:widowControl w:val="0"/>
      <w:spacing w:after="0" w:line="297" w:lineRule="auto"/>
      <w:ind w:firstLine="400"/>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77"/>
    <w:pPr>
      <w:spacing w:after="160" w:line="259" w:lineRule="auto"/>
    </w:pPr>
    <w:rPr>
      <w:rFonts w:ascii="Times New Roman" w:hAnsi="Times New Roman"/>
      <w:sz w:val="24"/>
    </w:rPr>
  </w:style>
  <w:style w:type="paragraph" w:styleId="Heading2">
    <w:name w:val="heading 2"/>
    <w:basedOn w:val="Normal"/>
    <w:next w:val="Normal"/>
    <w:link w:val="Heading2Char"/>
    <w:qFormat/>
    <w:rsid w:val="00F03DD5"/>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3DD5"/>
    <w:rPr>
      <w:rFonts w:ascii="Arial" w:eastAsia="Times New Roman" w:hAnsi="Arial" w:cs="Times New Roman"/>
      <w:b/>
      <w:bCs/>
      <w:i/>
      <w:iCs/>
      <w:sz w:val="28"/>
      <w:szCs w:val="28"/>
      <w:lang w:val="x-none" w:eastAsia="x-none"/>
    </w:rPr>
  </w:style>
  <w:style w:type="paragraph" w:customStyle="1" w:styleId="Header1">
    <w:name w:val="Header1"/>
    <w:basedOn w:val="Normal"/>
    <w:next w:val="Header"/>
    <w:link w:val="HeaderChar"/>
    <w:uiPriority w:val="99"/>
    <w:unhideWhenUsed/>
    <w:rsid w:val="00F03DD5"/>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1"/>
    <w:uiPriority w:val="99"/>
    <w:rsid w:val="00F03DD5"/>
    <w:rPr>
      <w:rFonts w:ascii="Calibri" w:hAnsi="Calibri"/>
      <w:sz w:val="22"/>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r4,ft,single space"/>
    <w:basedOn w:val="Normal"/>
    <w:link w:val="FootnoteTextChar"/>
    <w:uiPriority w:val="99"/>
    <w:rsid w:val="00F03DD5"/>
    <w:pPr>
      <w:spacing w:after="0" w:line="240" w:lineRule="auto"/>
    </w:pPr>
    <w:rPr>
      <w:rFonts w:eastAsia="Times New Roman" w:cs="Times New Roman"/>
      <w:sz w:val="20"/>
      <w:szCs w:val="20"/>
      <w:lang w:val="x-none" w:eastAsia="x-none"/>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uiPriority w:val="99"/>
    <w:rsid w:val="00F03DD5"/>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Footnote Reference 2,Footnote Text1,Ref,de nota al pie,ftref,BearingPoint,16 Point,Superscript 6 Point,fr,f1,Footnote + Arial,10 pt,f,Black,Footnote Text11"/>
    <w:link w:val="BVIfnrCarCar"/>
    <w:uiPriority w:val="99"/>
    <w:qFormat/>
    <w:rsid w:val="00F03DD5"/>
    <w:rPr>
      <w:vertAlign w:val="superscript"/>
    </w:rPr>
  </w:style>
  <w:style w:type="paragraph" w:styleId="BodyText2">
    <w:name w:val="Body Text 2"/>
    <w:basedOn w:val="Normal"/>
    <w:link w:val="BodyText2Char"/>
    <w:uiPriority w:val="99"/>
    <w:unhideWhenUsed/>
    <w:rsid w:val="00F03DD5"/>
    <w:pPr>
      <w:spacing w:after="120" w:line="480" w:lineRule="auto"/>
    </w:pPr>
    <w:rPr>
      <w:rFonts w:eastAsia="Calibri" w:cs="Times New Roman"/>
      <w:lang w:val="x-none" w:eastAsia="x-none"/>
    </w:rPr>
  </w:style>
  <w:style w:type="character" w:customStyle="1" w:styleId="BodyText2Char">
    <w:name w:val="Body Text 2 Char"/>
    <w:basedOn w:val="DefaultParagraphFont"/>
    <w:link w:val="BodyText2"/>
    <w:uiPriority w:val="99"/>
    <w:rsid w:val="00F03DD5"/>
    <w:rPr>
      <w:rFonts w:ascii="Times New Roman" w:eastAsia="Calibri" w:hAnsi="Times New Roman" w:cs="Times New Roman"/>
      <w:sz w:val="24"/>
      <w:lang w:val="x-none" w:eastAsia="x-none"/>
    </w:rPr>
  </w:style>
  <w:style w:type="character" w:customStyle="1" w:styleId="fontstyle01">
    <w:name w:val="fontstyle01"/>
    <w:basedOn w:val="DefaultParagraphFont"/>
    <w:rsid w:val="00F03DD5"/>
    <w:rPr>
      <w:rFonts w:ascii="Times New Roman" w:hAnsi="Times New Roman" w:cs="Times New Roman" w:hint="default"/>
      <w:b w:val="0"/>
      <w:bCs w:val="0"/>
      <w:i w:val="0"/>
      <w:iCs w:val="0"/>
      <w:color w:val="000000"/>
      <w:sz w:val="28"/>
      <w:szCs w:val="28"/>
    </w:rPr>
  </w:style>
  <w:style w:type="paragraph" w:customStyle="1" w:styleId="DTTCH1">
    <w:name w:val="DTTC.H1"/>
    <w:basedOn w:val="Normal"/>
    <w:qFormat/>
    <w:rsid w:val="00F03DD5"/>
    <w:pPr>
      <w:numPr>
        <w:numId w:val="1"/>
      </w:numPr>
      <w:spacing w:before="120" w:after="120" w:line="360" w:lineRule="exact"/>
      <w:jc w:val="both"/>
      <w:outlineLvl w:val="0"/>
    </w:pPr>
    <w:rPr>
      <w:rFonts w:eastAsia="Calibri" w:cs="Times New Roman"/>
      <w:b/>
      <w:sz w:val="26"/>
      <w:szCs w:val="24"/>
    </w:rPr>
  </w:style>
  <w:style w:type="paragraph" w:customStyle="1" w:styleId="DTTCH2">
    <w:name w:val="DTTC.H2"/>
    <w:basedOn w:val="Normal"/>
    <w:qFormat/>
    <w:rsid w:val="00F03DD5"/>
    <w:pPr>
      <w:numPr>
        <w:ilvl w:val="1"/>
        <w:numId w:val="1"/>
      </w:numPr>
      <w:spacing w:before="120" w:after="120" w:line="360" w:lineRule="exact"/>
      <w:jc w:val="both"/>
      <w:outlineLvl w:val="1"/>
    </w:pPr>
    <w:rPr>
      <w:rFonts w:eastAsia="Calibri" w:cs="Times New Roman"/>
      <w:b/>
      <w:i/>
      <w:sz w:val="26"/>
      <w:szCs w:val="24"/>
    </w:rPr>
  </w:style>
  <w:style w:type="paragraph" w:styleId="NormalWeb">
    <w:name w:val="Normal (Web)"/>
    <w:basedOn w:val="Normal"/>
    <w:uiPriority w:val="99"/>
    <w:unhideWhenUsed/>
    <w:rsid w:val="00F03DD5"/>
    <w:pPr>
      <w:spacing w:after="200" w:line="276" w:lineRule="auto"/>
    </w:pPr>
    <w:rPr>
      <w:rFonts w:cs="Times New Roman"/>
      <w:szCs w:val="24"/>
    </w:rPr>
  </w:style>
  <w:style w:type="character" w:customStyle="1" w:styleId="text">
    <w:name w:val="text"/>
    <w:basedOn w:val="DefaultParagraphFont"/>
    <w:rsid w:val="00F03DD5"/>
  </w:style>
  <w:style w:type="character" w:customStyle="1" w:styleId="card-send-timesendtime">
    <w:name w:val="card-send-time__sendtime"/>
    <w:basedOn w:val="DefaultParagraphFont"/>
    <w:rsid w:val="00F03DD5"/>
  </w:style>
  <w:style w:type="character" w:customStyle="1" w:styleId="fontstyle21">
    <w:name w:val="fontstyle21"/>
    <w:basedOn w:val="DefaultParagraphFont"/>
    <w:rsid w:val="00F03DD5"/>
    <w:rPr>
      <w:rFonts w:ascii="Times New Roman" w:hAnsi="Times New Roman" w:cs="Times New Roman" w:hint="default"/>
      <w:b w:val="0"/>
      <w:bCs w:val="0"/>
      <w:i/>
      <w:iCs/>
      <w:color w:val="000000"/>
      <w:sz w:val="28"/>
      <w:szCs w:val="28"/>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F03DD5"/>
    <w:pPr>
      <w:spacing w:after="0" w:line="276" w:lineRule="auto"/>
      <w:ind w:left="720"/>
      <w:contextualSpacing/>
    </w:pPr>
    <w:rPr>
      <w:sz w:val="28"/>
    </w:rPr>
  </w:style>
  <w:style w:type="character" w:customStyle="1" w:styleId="Hyperlink1">
    <w:name w:val="Hyperlink1"/>
    <w:basedOn w:val="DefaultParagraphFont"/>
    <w:uiPriority w:val="99"/>
    <w:unhideWhenUsed/>
    <w:rsid w:val="00F03DD5"/>
    <w:rPr>
      <w:color w:val="0563C1"/>
      <w:u w:val="single"/>
    </w:rPr>
  </w:style>
  <w:style w:type="paragraph" w:styleId="BalloonText">
    <w:name w:val="Balloon Text"/>
    <w:basedOn w:val="Normal"/>
    <w:link w:val="BalloonTextChar"/>
    <w:uiPriority w:val="99"/>
    <w:semiHidden/>
    <w:unhideWhenUsed/>
    <w:rsid w:val="00F03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D5"/>
    <w:rPr>
      <w:rFonts w:ascii="Segoe UI" w:hAnsi="Segoe UI" w:cs="Segoe UI"/>
      <w:sz w:val="18"/>
      <w:szCs w:val="18"/>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F03DD5"/>
    <w:rPr>
      <w:rFonts w:ascii="Times New Roman" w:hAnsi="Times New Roman"/>
      <w:sz w:val="28"/>
    </w:rPr>
  </w:style>
  <w:style w:type="paragraph" w:styleId="Footer">
    <w:name w:val="footer"/>
    <w:basedOn w:val="Normal"/>
    <w:link w:val="FooterChar"/>
    <w:uiPriority w:val="99"/>
    <w:unhideWhenUsed/>
    <w:rsid w:val="00F0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D5"/>
    <w:rPr>
      <w:rFonts w:ascii="Times New Roman" w:hAnsi="Times New Roman"/>
      <w:sz w:val="24"/>
    </w:rPr>
  </w:style>
  <w:style w:type="paragraph" w:styleId="BodyText">
    <w:name w:val="Body Text"/>
    <w:basedOn w:val="Normal"/>
    <w:link w:val="BodyTextChar"/>
    <w:uiPriority w:val="99"/>
    <w:unhideWhenUsed/>
    <w:rsid w:val="00F03DD5"/>
    <w:pPr>
      <w:spacing w:after="120"/>
    </w:pPr>
  </w:style>
  <w:style w:type="character" w:customStyle="1" w:styleId="BodyTextChar">
    <w:name w:val="Body Text Char"/>
    <w:basedOn w:val="DefaultParagraphFont"/>
    <w:link w:val="BodyText"/>
    <w:uiPriority w:val="99"/>
    <w:rsid w:val="00F03DD5"/>
    <w:rPr>
      <w:rFonts w:ascii="Times New Roman" w:hAnsi="Times New Roman"/>
      <w:sz w:val="24"/>
    </w:rPr>
  </w:style>
  <w:style w:type="character" w:customStyle="1" w:styleId="BodyTextChar1">
    <w:name w:val="Body Text Char1"/>
    <w:uiPriority w:val="99"/>
    <w:rsid w:val="00F03DD5"/>
    <w:rPr>
      <w:sz w:val="26"/>
      <w:szCs w:val="26"/>
      <w:shd w:val="clear" w:color="auto" w:fill="FFFFFF"/>
    </w:rPr>
  </w:style>
  <w:style w:type="character" w:customStyle="1" w:styleId="Bodytext0">
    <w:name w:val="Body text_"/>
    <w:link w:val="BodyText1"/>
    <w:rsid w:val="00F03DD5"/>
    <w:rPr>
      <w:sz w:val="26"/>
      <w:szCs w:val="26"/>
      <w:shd w:val="clear" w:color="auto" w:fill="FFFFFF"/>
    </w:rPr>
  </w:style>
  <w:style w:type="paragraph" w:customStyle="1" w:styleId="BodyText1">
    <w:name w:val="Body Text1"/>
    <w:basedOn w:val="Normal"/>
    <w:link w:val="Bodytext0"/>
    <w:rsid w:val="00F03DD5"/>
    <w:pPr>
      <w:widowControl w:val="0"/>
      <w:shd w:val="clear" w:color="auto" w:fill="FFFFFF"/>
      <w:spacing w:before="180" w:after="0" w:line="240" w:lineRule="atLeast"/>
      <w:jc w:val="center"/>
    </w:pPr>
    <w:rPr>
      <w:rFonts w:asciiTheme="minorHAnsi" w:hAnsiTheme="minorHAnsi"/>
      <w:sz w:val="26"/>
      <w:szCs w:val="26"/>
    </w:rPr>
  </w:style>
  <w:style w:type="paragraph" w:styleId="NoSpacing">
    <w:name w:val="No Spacing"/>
    <w:uiPriority w:val="1"/>
    <w:qFormat/>
    <w:rsid w:val="00F03DD5"/>
    <w:pPr>
      <w:spacing w:after="0" w:line="240" w:lineRule="auto"/>
    </w:pPr>
    <w:rPr>
      <w:rFonts w:ascii="Times New Roman" w:eastAsia="Calibri" w:hAnsi="Times New Roman" w:cs="Times New Roman"/>
      <w:sz w:val="24"/>
    </w:rPr>
  </w:style>
  <w:style w:type="character" w:customStyle="1" w:styleId="Vanbnnidung">
    <w:name w:val="Van b?n n?i dung_"/>
    <w:link w:val="Vanbnnidung1"/>
    <w:uiPriority w:val="99"/>
    <w:qFormat/>
    <w:rsid w:val="00F03DD5"/>
    <w:rPr>
      <w:sz w:val="25"/>
      <w:szCs w:val="25"/>
      <w:shd w:val="clear" w:color="auto" w:fill="FFFFFF"/>
    </w:rPr>
  </w:style>
  <w:style w:type="paragraph" w:customStyle="1" w:styleId="Vanbnnidung1">
    <w:name w:val="Van b?n n?i dung1"/>
    <w:basedOn w:val="Normal"/>
    <w:link w:val="Vanbnnidung"/>
    <w:uiPriority w:val="99"/>
    <w:qFormat/>
    <w:rsid w:val="00F03DD5"/>
    <w:pPr>
      <w:widowControl w:val="0"/>
      <w:shd w:val="clear" w:color="auto" w:fill="FFFFFF"/>
      <w:spacing w:after="0" w:line="310" w:lineRule="exact"/>
      <w:jc w:val="both"/>
    </w:pPr>
    <w:rPr>
      <w:rFonts w:asciiTheme="minorHAnsi" w:hAnsiTheme="minorHAnsi"/>
      <w:sz w:val="25"/>
      <w:szCs w:val="25"/>
    </w:rPr>
  </w:style>
  <w:style w:type="paragraph" w:customStyle="1" w:styleId="Char1CharCharCharCharCharCharCharCharCharCharCharCharCharCharCharChar1CharChar">
    <w:name w:val="Char1 Char Char Char Char Char Char Char Char Char Char Char Char Char Char Char Char1 Char Char"/>
    <w:basedOn w:val="Normal"/>
    <w:rsid w:val="00F03DD5"/>
    <w:pPr>
      <w:widowControl w:val="0"/>
      <w:spacing w:after="0" w:line="240" w:lineRule="auto"/>
      <w:jc w:val="both"/>
    </w:pPr>
    <w:rPr>
      <w:rFonts w:ascii=".VnTime" w:eastAsia="Times New Roman" w:hAnsi=".VnTime" w:cs=".VnTime"/>
      <w:kern w:val="2"/>
      <w:szCs w:val="24"/>
      <w:lang w:eastAsia="zh-CN"/>
    </w:rPr>
  </w:style>
  <w:style w:type="paragraph" w:customStyle="1" w:styleId="BodyText20">
    <w:name w:val="Body Text2"/>
    <w:basedOn w:val="Normal"/>
    <w:qFormat/>
    <w:rsid w:val="00F03DD5"/>
    <w:pPr>
      <w:widowControl w:val="0"/>
      <w:shd w:val="clear" w:color="auto" w:fill="FFFFFF"/>
      <w:spacing w:before="360" w:after="360" w:line="0" w:lineRule="atLeast"/>
      <w:jc w:val="right"/>
    </w:pPr>
    <w:rPr>
      <w:rFonts w:eastAsia="Times New Roman" w:cs="Times New Roman"/>
      <w:color w:val="000000"/>
      <w:sz w:val="26"/>
      <w:szCs w:val="26"/>
      <w:lang w:val="vi-VN"/>
    </w:rPr>
  </w:style>
  <w:style w:type="character" w:styleId="Emphasis">
    <w:name w:val="Emphasis"/>
    <w:qFormat/>
    <w:rsid w:val="00F03DD5"/>
    <w:rPr>
      <w:i/>
      <w:iCs/>
    </w:rPr>
  </w:style>
  <w:style w:type="paragraph" w:customStyle="1" w:styleId="Content">
    <w:name w:val="Content"/>
    <w:basedOn w:val="Normal"/>
    <w:link w:val="ContentChar"/>
    <w:qFormat/>
    <w:rsid w:val="00F03DD5"/>
    <w:pPr>
      <w:spacing w:before="120" w:after="0" w:line="240" w:lineRule="auto"/>
      <w:ind w:firstLine="567"/>
      <w:jc w:val="both"/>
    </w:pPr>
    <w:rPr>
      <w:rFonts w:eastAsia="Times New Roman" w:cs="Times New Roman"/>
      <w:sz w:val="28"/>
      <w:szCs w:val="28"/>
    </w:rPr>
  </w:style>
  <w:style w:type="character" w:customStyle="1" w:styleId="ContentChar">
    <w:name w:val="Content Char"/>
    <w:link w:val="Content"/>
    <w:rsid w:val="00F03DD5"/>
    <w:rPr>
      <w:rFonts w:ascii="Times New Roman" w:eastAsia="Times New Roman" w:hAnsi="Times New Roman" w:cs="Times New Roman"/>
      <w:sz w:val="28"/>
      <w:szCs w:val="28"/>
    </w:rPr>
  </w:style>
  <w:style w:type="character" w:customStyle="1" w:styleId="Footnote">
    <w:name w:val="Footnote_"/>
    <w:basedOn w:val="DefaultParagraphFont"/>
    <w:rsid w:val="00F03DD5"/>
    <w:rPr>
      <w:rFonts w:ascii="Times New Roman" w:eastAsia="Times New Roman" w:hAnsi="Times New Roman" w:cs="Times New Roman"/>
      <w:b w:val="0"/>
      <w:bCs w:val="0"/>
      <w:i w:val="0"/>
      <w:iCs w:val="0"/>
      <w:smallCaps w:val="0"/>
      <w:strike w:val="0"/>
      <w:color w:val="111319"/>
      <w:sz w:val="20"/>
      <w:szCs w:val="20"/>
      <w:u w:val="none"/>
      <w:shd w:val="clear" w:color="auto" w:fill="auto"/>
    </w:rPr>
  </w:style>
  <w:style w:type="character" w:customStyle="1" w:styleId="Headerorfooter2">
    <w:name w:val="Header or footer (2)_"/>
    <w:basedOn w:val="DefaultParagraphFont"/>
    <w:link w:val="Headerorfooter20"/>
    <w:rsid w:val="00F03DD5"/>
    <w:rPr>
      <w:rFonts w:eastAsia="Times New Roman" w:cs="Times New Roman"/>
      <w:sz w:val="20"/>
      <w:szCs w:val="20"/>
    </w:rPr>
  </w:style>
  <w:style w:type="paragraph" w:customStyle="1" w:styleId="Headerorfooter20">
    <w:name w:val="Header or footer (2)"/>
    <w:basedOn w:val="Normal"/>
    <w:link w:val="Headerorfooter2"/>
    <w:rsid w:val="00F03DD5"/>
    <w:pPr>
      <w:widowControl w:val="0"/>
      <w:spacing w:after="0" w:line="240" w:lineRule="auto"/>
    </w:pPr>
    <w:rPr>
      <w:rFonts w:asciiTheme="minorHAnsi" w:eastAsia="Times New Roman" w:hAnsiTheme="minorHAnsi" w:cs="Times New Roman"/>
      <w:sz w:val="20"/>
      <w:szCs w:val="20"/>
    </w:rPr>
  </w:style>
  <w:style w:type="character" w:customStyle="1" w:styleId="Bodytext21">
    <w:name w:val="Body text (2)_"/>
    <w:link w:val="Bodytext22"/>
    <w:rsid w:val="00F03DD5"/>
    <w:rPr>
      <w:b/>
      <w:bCs/>
      <w:sz w:val="26"/>
      <w:szCs w:val="26"/>
      <w:shd w:val="clear" w:color="auto" w:fill="FFFFFF"/>
    </w:rPr>
  </w:style>
  <w:style w:type="paragraph" w:customStyle="1" w:styleId="Bodytext22">
    <w:name w:val="Body text (2)"/>
    <w:basedOn w:val="Normal"/>
    <w:link w:val="Bodytext21"/>
    <w:rsid w:val="00F03DD5"/>
    <w:pPr>
      <w:widowControl w:val="0"/>
      <w:shd w:val="clear" w:color="auto" w:fill="FFFFFF"/>
      <w:spacing w:after="120" w:line="0" w:lineRule="atLeast"/>
      <w:jc w:val="both"/>
    </w:pPr>
    <w:rPr>
      <w:rFonts w:asciiTheme="minorHAnsi" w:hAnsiTheme="minorHAnsi"/>
      <w:b/>
      <w:bCs/>
      <w:sz w:val="26"/>
      <w:szCs w:val="26"/>
    </w:rPr>
  </w:style>
  <w:style w:type="paragraph" w:styleId="Header">
    <w:name w:val="header"/>
    <w:basedOn w:val="Normal"/>
    <w:link w:val="HeaderChar1"/>
    <w:uiPriority w:val="99"/>
    <w:unhideWhenUsed/>
    <w:rsid w:val="00F03DD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03DD5"/>
    <w:rPr>
      <w:rFonts w:ascii="Times New Roman" w:hAnsi="Times New Roman"/>
      <w:sz w:val="24"/>
    </w:rPr>
  </w:style>
  <w:style w:type="character" w:styleId="Hyperlink">
    <w:name w:val="Hyperlink"/>
    <w:basedOn w:val="DefaultParagraphFont"/>
    <w:uiPriority w:val="99"/>
    <w:unhideWhenUsed/>
    <w:rsid w:val="00F03DD5"/>
    <w:rPr>
      <w:color w:val="0000FF" w:themeColor="hyperlink"/>
      <w:u w:val="single"/>
    </w:rPr>
  </w:style>
  <w:style w:type="character" w:customStyle="1" w:styleId="btitle1">
    <w:name w:val="btitle1"/>
    <w:rsid w:val="00220DA6"/>
    <w:rPr>
      <w:rFonts w:ascii="Arial" w:hAnsi="Arial"/>
      <w:b/>
      <w:color w:val="F8B004"/>
      <w:sz w:val="23"/>
      <w:u w:val="none"/>
      <w:effect w:val="none"/>
    </w:rPr>
  </w:style>
  <w:style w:type="paragraph" w:styleId="BodyTextIndent">
    <w:name w:val="Body Text Indent"/>
    <w:basedOn w:val="Normal"/>
    <w:link w:val="BodyTextIndentChar"/>
    <w:uiPriority w:val="99"/>
    <w:semiHidden/>
    <w:unhideWhenUsed/>
    <w:rsid w:val="00216408"/>
    <w:pPr>
      <w:spacing w:after="120"/>
      <w:ind w:left="283"/>
    </w:pPr>
  </w:style>
  <w:style w:type="character" w:customStyle="1" w:styleId="BodyTextIndentChar">
    <w:name w:val="Body Text Indent Char"/>
    <w:basedOn w:val="DefaultParagraphFont"/>
    <w:link w:val="BodyTextIndent"/>
    <w:uiPriority w:val="99"/>
    <w:semiHidden/>
    <w:rsid w:val="00216408"/>
    <w:rPr>
      <w:rFonts w:ascii="Times New Roman" w:hAnsi="Times New Roman"/>
      <w:sz w:val="24"/>
    </w:rPr>
  </w:style>
  <w:style w:type="paragraph" w:customStyle="1" w:styleId="BodyText3">
    <w:name w:val="Body Text3"/>
    <w:basedOn w:val="Normal"/>
    <w:qFormat/>
    <w:rsid w:val="00F91A10"/>
    <w:pPr>
      <w:widowControl w:val="0"/>
      <w:shd w:val="clear" w:color="auto" w:fill="FFFFFF"/>
      <w:spacing w:before="360" w:after="360" w:line="0" w:lineRule="atLeast"/>
      <w:jc w:val="right"/>
    </w:pPr>
    <w:rPr>
      <w:rFonts w:eastAsia="Times New Roman" w:cs="Times New Roman"/>
      <w:color w:val="000000"/>
      <w:sz w:val="26"/>
      <w:szCs w:val="26"/>
      <w:lang w:val="vi-VN"/>
    </w:rPr>
  </w:style>
  <w:style w:type="paragraph" w:customStyle="1" w:styleId="BVIfnrCarCar">
    <w:name w:val="BVI fnr Car Car"/>
    <w:aliases w:val="BVI fnr Car,BVI fnr Car Car Car Car Char"/>
    <w:basedOn w:val="Normal"/>
    <w:link w:val="FootnoteReference"/>
    <w:uiPriority w:val="99"/>
    <w:qFormat/>
    <w:rsid w:val="00375131"/>
    <w:pPr>
      <w:spacing w:line="240" w:lineRule="exact"/>
    </w:pPr>
    <w:rPr>
      <w:rFonts w:asciiTheme="minorHAnsi" w:hAnsiTheme="minorHAnsi"/>
      <w:sz w:val="22"/>
      <w:vertAlign w:val="superscript"/>
    </w:rPr>
  </w:style>
  <w:style w:type="character" w:customStyle="1" w:styleId="PageNumber1">
    <w:name w:val="Page Number1"/>
    <w:rsid w:val="00053A88"/>
  </w:style>
  <w:style w:type="paragraph" w:customStyle="1" w:styleId="Char2">
    <w:name w:val="Char2"/>
    <w:basedOn w:val="Normal"/>
    <w:uiPriority w:val="99"/>
    <w:rsid w:val="000F7165"/>
    <w:pPr>
      <w:spacing w:line="240" w:lineRule="exact"/>
      <w:jc w:val="both"/>
    </w:pPr>
    <w:rPr>
      <w:rFonts w:ascii="Calibri" w:hAnsi="Calibri"/>
      <w:sz w:val="22"/>
      <w:vertAlign w:val="superscript"/>
    </w:rPr>
  </w:style>
  <w:style w:type="character" w:customStyle="1" w:styleId="Other">
    <w:name w:val="Other_"/>
    <w:basedOn w:val="DefaultParagraphFont"/>
    <w:link w:val="Other0"/>
    <w:locked/>
    <w:rsid w:val="000474F1"/>
    <w:rPr>
      <w:rFonts w:ascii="Times New Roman" w:eastAsia="Times New Roman" w:hAnsi="Times New Roman" w:cs="Times New Roman"/>
      <w:sz w:val="26"/>
      <w:szCs w:val="26"/>
    </w:rPr>
  </w:style>
  <w:style w:type="paragraph" w:customStyle="1" w:styleId="Other0">
    <w:name w:val="Other"/>
    <w:basedOn w:val="Normal"/>
    <w:link w:val="Other"/>
    <w:rsid w:val="000474F1"/>
    <w:pPr>
      <w:widowControl w:val="0"/>
      <w:spacing w:after="0" w:line="297" w:lineRule="auto"/>
      <w:ind w:firstLine="40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527">
      <w:bodyDiv w:val="1"/>
      <w:marLeft w:val="0"/>
      <w:marRight w:val="0"/>
      <w:marTop w:val="0"/>
      <w:marBottom w:val="0"/>
      <w:divBdr>
        <w:top w:val="none" w:sz="0" w:space="0" w:color="auto"/>
        <w:left w:val="none" w:sz="0" w:space="0" w:color="auto"/>
        <w:bottom w:val="none" w:sz="0" w:space="0" w:color="auto"/>
        <w:right w:val="none" w:sz="0" w:space="0" w:color="auto"/>
      </w:divBdr>
    </w:div>
    <w:div w:id="64304386">
      <w:bodyDiv w:val="1"/>
      <w:marLeft w:val="0"/>
      <w:marRight w:val="0"/>
      <w:marTop w:val="0"/>
      <w:marBottom w:val="0"/>
      <w:divBdr>
        <w:top w:val="none" w:sz="0" w:space="0" w:color="auto"/>
        <w:left w:val="none" w:sz="0" w:space="0" w:color="auto"/>
        <w:bottom w:val="none" w:sz="0" w:space="0" w:color="auto"/>
        <w:right w:val="none" w:sz="0" w:space="0" w:color="auto"/>
      </w:divBdr>
    </w:div>
    <w:div w:id="145560351">
      <w:bodyDiv w:val="1"/>
      <w:marLeft w:val="0"/>
      <w:marRight w:val="0"/>
      <w:marTop w:val="0"/>
      <w:marBottom w:val="0"/>
      <w:divBdr>
        <w:top w:val="none" w:sz="0" w:space="0" w:color="auto"/>
        <w:left w:val="none" w:sz="0" w:space="0" w:color="auto"/>
        <w:bottom w:val="none" w:sz="0" w:space="0" w:color="auto"/>
        <w:right w:val="none" w:sz="0" w:space="0" w:color="auto"/>
      </w:divBdr>
    </w:div>
    <w:div w:id="365907634">
      <w:bodyDiv w:val="1"/>
      <w:marLeft w:val="0"/>
      <w:marRight w:val="0"/>
      <w:marTop w:val="0"/>
      <w:marBottom w:val="0"/>
      <w:divBdr>
        <w:top w:val="none" w:sz="0" w:space="0" w:color="auto"/>
        <w:left w:val="none" w:sz="0" w:space="0" w:color="auto"/>
        <w:bottom w:val="none" w:sz="0" w:space="0" w:color="auto"/>
        <w:right w:val="none" w:sz="0" w:space="0" w:color="auto"/>
      </w:divBdr>
    </w:div>
    <w:div w:id="597368276">
      <w:bodyDiv w:val="1"/>
      <w:marLeft w:val="0"/>
      <w:marRight w:val="0"/>
      <w:marTop w:val="0"/>
      <w:marBottom w:val="0"/>
      <w:divBdr>
        <w:top w:val="none" w:sz="0" w:space="0" w:color="auto"/>
        <w:left w:val="none" w:sz="0" w:space="0" w:color="auto"/>
        <w:bottom w:val="none" w:sz="0" w:space="0" w:color="auto"/>
        <w:right w:val="none" w:sz="0" w:space="0" w:color="auto"/>
      </w:divBdr>
    </w:div>
    <w:div w:id="663780097">
      <w:bodyDiv w:val="1"/>
      <w:marLeft w:val="0"/>
      <w:marRight w:val="0"/>
      <w:marTop w:val="0"/>
      <w:marBottom w:val="0"/>
      <w:divBdr>
        <w:top w:val="none" w:sz="0" w:space="0" w:color="auto"/>
        <w:left w:val="none" w:sz="0" w:space="0" w:color="auto"/>
        <w:bottom w:val="none" w:sz="0" w:space="0" w:color="auto"/>
        <w:right w:val="none" w:sz="0" w:space="0" w:color="auto"/>
      </w:divBdr>
    </w:div>
    <w:div w:id="737097841">
      <w:bodyDiv w:val="1"/>
      <w:marLeft w:val="0"/>
      <w:marRight w:val="0"/>
      <w:marTop w:val="0"/>
      <w:marBottom w:val="0"/>
      <w:divBdr>
        <w:top w:val="none" w:sz="0" w:space="0" w:color="auto"/>
        <w:left w:val="none" w:sz="0" w:space="0" w:color="auto"/>
        <w:bottom w:val="none" w:sz="0" w:space="0" w:color="auto"/>
        <w:right w:val="none" w:sz="0" w:space="0" w:color="auto"/>
      </w:divBdr>
    </w:div>
    <w:div w:id="1634024470">
      <w:bodyDiv w:val="1"/>
      <w:marLeft w:val="0"/>
      <w:marRight w:val="0"/>
      <w:marTop w:val="0"/>
      <w:marBottom w:val="0"/>
      <w:divBdr>
        <w:top w:val="none" w:sz="0" w:space="0" w:color="auto"/>
        <w:left w:val="none" w:sz="0" w:space="0" w:color="auto"/>
        <w:bottom w:val="none" w:sz="0" w:space="0" w:color="auto"/>
        <w:right w:val="none" w:sz="0" w:space="0" w:color="auto"/>
      </w:divBdr>
    </w:div>
    <w:div w:id="1732193473">
      <w:bodyDiv w:val="1"/>
      <w:marLeft w:val="0"/>
      <w:marRight w:val="0"/>
      <w:marTop w:val="0"/>
      <w:marBottom w:val="0"/>
      <w:divBdr>
        <w:top w:val="none" w:sz="0" w:space="0" w:color="auto"/>
        <w:left w:val="none" w:sz="0" w:space="0" w:color="auto"/>
        <w:bottom w:val="none" w:sz="0" w:space="0" w:color="auto"/>
        <w:right w:val="none" w:sz="0" w:space="0" w:color="auto"/>
      </w:divBdr>
    </w:div>
    <w:div w:id="1821574880">
      <w:bodyDiv w:val="1"/>
      <w:marLeft w:val="0"/>
      <w:marRight w:val="0"/>
      <w:marTop w:val="0"/>
      <w:marBottom w:val="0"/>
      <w:divBdr>
        <w:top w:val="none" w:sz="0" w:space="0" w:color="auto"/>
        <w:left w:val="none" w:sz="0" w:space="0" w:color="auto"/>
        <w:bottom w:val="none" w:sz="0" w:space="0" w:color="auto"/>
        <w:right w:val="none" w:sz="0" w:space="0" w:color="auto"/>
      </w:divBdr>
    </w:div>
    <w:div w:id="20076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8BDB-1842-4D08-8970-3D3F1824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8681</Words>
  <Characters>49483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VPUB</cp:lastModifiedBy>
  <cp:revision>6</cp:revision>
  <cp:lastPrinted>2023-06-23T09:13:00Z</cp:lastPrinted>
  <dcterms:created xsi:type="dcterms:W3CDTF">2023-06-23T12:14:00Z</dcterms:created>
  <dcterms:modified xsi:type="dcterms:W3CDTF">2023-06-23T12:28:00Z</dcterms:modified>
</cp:coreProperties>
</file>